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F7976" w14:textId="77777777" w:rsidR="003D73E4" w:rsidRDefault="003D73E4" w:rsidP="003D73E4">
      <w:pPr>
        <w:autoSpaceDE w:val="0"/>
        <w:autoSpaceDN w:val="0"/>
        <w:adjustRightInd w:val="0"/>
        <w:spacing w:after="0" w:line="240" w:lineRule="auto"/>
        <w:rPr>
          <w:rFonts w:ascii="Segoe UI" w:hAnsi="Segoe UI" w:cs="Segoe UI"/>
        </w:rPr>
      </w:pPr>
    </w:p>
    <w:p w14:paraId="091745CC" w14:textId="56FBACAE" w:rsidR="003D73E4" w:rsidRPr="006A7E26" w:rsidRDefault="003D73E4" w:rsidP="003D73E4">
      <w:pPr>
        <w:autoSpaceDE w:val="0"/>
        <w:autoSpaceDN w:val="0"/>
        <w:adjustRightInd w:val="0"/>
        <w:spacing w:after="0" w:line="240" w:lineRule="auto"/>
        <w:rPr>
          <w:rFonts w:cstheme="minorHAnsi"/>
        </w:rPr>
      </w:pPr>
      <w:r w:rsidRPr="006A7E26">
        <w:rPr>
          <w:rFonts w:cstheme="minorHAnsi"/>
        </w:rPr>
        <w:t xml:space="preserve">All members of the Council are summoned to the Annual Parish </w:t>
      </w:r>
      <w:r w:rsidR="006A47EC" w:rsidRPr="006A7E26">
        <w:rPr>
          <w:rFonts w:cstheme="minorHAnsi"/>
        </w:rPr>
        <w:t xml:space="preserve">Council </w:t>
      </w:r>
      <w:r w:rsidRPr="006A7E26">
        <w:rPr>
          <w:rFonts w:cstheme="minorHAnsi"/>
        </w:rPr>
        <w:t xml:space="preserve">Meeting of the Millington Cum Givendale Parish Council, which will be held in the Village Hall, Millington at 7.00pm on Tuesday </w:t>
      </w:r>
      <w:r w:rsidR="005F40C5" w:rsidRPr="006A7E26">
        <w:rPr>
          <w:rFonts w:cstheme="minorHAnsi"/>
        </w:rPr>
        <w:t>9</w:t>
      </w:r>
      <w:r w:rsidR="005F40C5" w:rsidRPr="006A7E26">
        <w:rPr>
          <w:rFonts w:cstheme="minorHAnsi"/>
          <w:vertAlign w:val="superscript"/>
        </w:rPr>
        <w:t>th</w:t>
      </w:r>
      <w:r w:rsidR="005F40C5" w:rsidRPr="006A7E26">
        <w:rPr>
          <w:rFonts w:cstheme="minorHAnsi"/>
        </w:rPr>
        <w:t xml:space="preserve"> May</w:t>
      </w:r>
      <w:r w:rsidRPr="006A7E26">
        <w:rPr>
          <w:rFonts w:cstheme="minorHAnsi"/>
        </w:rPr>
        <w:t xml:space="preserve"> 2023.</w:t>
      </w:r>
    </w:p>
    <w:p w14:paraId="5CDD5995" w14:textId="77777777" w:rsidR="003D73E4" w:rsidRPr="006A7E26" w:rsidRDefault="003D73E4" w:rsidP="003D73E4">
      <w:pPr>
        <w:autoSpaceDE w:val="0"/>
        <w:autoSpaceDN w:val="0"/>
        <w:adjustRightInd w:val="0"/>
        <w:spacing w:after="0" w:line="240" w:lineRule="auto"/>
        <w:rPr>
          <w:rFonts w:cstheme="minorHAnsi"/>
        </w:rPr>
      </w:pPr>
    </w:p>
    <w:p w14:paraId="32C284FE" w14:textId="0BE96710" w:rsidR="003D73E4" w:rsidRPr="006A7E26" w:rsidRDefault="003D73E4" w:rsidP="003D73E4">
      <w:pPr>
        <w:autoSpaceDE w:val="0"/>
        <w:autoSpaceDN w:val="0"/>
        <w:adjustRightInd w:val="0"/>
        <w:spacing w:after="0" w:line="240" w:lineRule="auto"/>
        <w:rPr>
          <w:rFonts w:cstheme="minorHAnsi"/>
        </w:rPr>
      </w:pPr>
      <w:r w:rsidRPr="006A7E26">
        <w:rPr>
          <w:rFonts w:cstheme="minorHAnsi"/>
        </w:rPr>
        <w:t xml:space="preserve">Prior to the commencement of the Parish </w:t>
      </w:r>
      <w:r w:rsidR="00C3037C" w:rsidRPr="006A7E26">
        <w:rPr>
          <w:rFonts w:cstheme="minorHAnsi"/>
        </w:rPr>
        <w:t xml:space="preserve">Council </w:t>
      </w:r>
      <w:r w:rsidRPr="006A7E26">
        <w:rPr>
          <w:rFonts w:cstheme="minorHAnsi"/>
        </w:rPr>
        <w:t>Meeting agenda, an open forum will be held where members of the public and press can ask questions or make statements.</w:t>
      </w:r>
    </w:p>
    <w:p w14:paraId="6B74D245" w14:textId="77777777" w:rsidR="003D73E4" w:rsidRPr="006A7E26" w:rsidRDefault="003D73E4" w:rsidP="003D73E4">
      <w:pPr>
        <w:autoSpaceDE w:val="0"/>
        <w:autoSpaceDN w:val="0"/>
        <w:adjustRightInd w:val="0"/>
        <w:spacing w:after="0" w:line="240" w:lineRule="auto"/>
        <w:rPr>
          <w:rFonts w:cstheme="minorHAnsi"/>
        </w:rPr>
      </w:pPr>
    </w:p>
    <w:p w14:paraId="7BB3A4A3" w14:textId="4A852BCB" w:rsidR="003D73E4" w:rsidRPr="006A7E26" w:rsidRDefault="003D73E4" w:rsidP="003D73E4">
      <w:pPr>
        <w:autoSpaceDE w:val="0"/>
        <w:autoSpaceDN w:val="0"/>
        <w:adjustRightInd w:val="0"/>
        <w:spacing w:after="0" w:line="240" w:lineRule="auto"/>
        <w:rPr>
          <w:rFonts w:cstheme="minorHAnsi"/>
          <w:b/>
          <w:bCs/>
        </w:rPr>
      </w:pPr>
      <w:r w:rsidRPr="006A7E26">
        <w:rPr>
          <w:rFonts w:cstheme="minorHAnsi"/>
          <w:b/>
          <w:bCs/>
          <w:color w:val="FF0000"/>
        </w:rPr>
        <w:t xml:space="preserve">To be able to manage capacity at the meeting, the PC ask that members of the public confirm their attendance ahead of the meeting. This can be done by contacting the clerk at </w:t>
      </w:r>
      <w:hyperlink r:id="rId8" w:history="1">
        <w:r w:rsidR="001C27A5" w:rsidRPr="006A7E26">
          <w:rPr>
            <w:rStyle w:val="Hyperlink"/>
            <w:rFonts w:cstheme="minorHAnsi"/>
            <w:b/>
            <w:bCs/>
          </w:rPr>
          <w:t>millingtonpclerk@outlook.com</w:t>
        </w:r>
      </w:hyperlink>
      <w:r w:rsidR="001C27A5" w:rsidRPr="006A7E26">
        <w:rPr>
          <w:rFonts w:cstheme="minorHAnsi"/>
          <w:b/>
          <w:bCs/>
        </w:rPr>
        <w:t xml:space="preserve"> </w:t>
      </w:r>
      <w:r w:rsidRPr="006A7E26">
        <w:rPr>
          <w:rFonts w:cstheme="minorHAnsi"/>
          <w:b/>
          <w:bCs/>
        </w:rPr>
        <w:t>or by telephoning 01377 288541.</w:t>
      </w:r>
    </w:p>
    <w:p w14:paraId="35BFFFEB" w14:textId="77777777" w:rsidR="003D73E4" w:rsidRPr="006A7E26" w:rsidRDefault="003D73E4" w:rsidP="003D73E4">
      <w:pPr>
        <w:autoSpaceDE w:val="0"/>
        <w:autoSpaceDN w:val="0"/>
        <w:adjustRightInd w:val="0"/>
        <w:spacing w:after="0" w:line="240" w:lineRule="auto"/>
        <w:rPr>
          <w:rFonts w:cstheme="minorHAnsi"/>
        </w:rPr>
      </w:pPr>
    </w:p>
    <w:p w14:paraId="21C9BA35" w14:textId="77777777" w:rsidR="003D73E4" w:rsidRPr="006A7E26" w:rsidRDefault="003D73E4" w:rsidP="003D73E4">
      <w:pPr>
        <w:autoSpaceDE w:val="0"/>
        <w:autoSpaceDN w:val="0"/>
        <w:adjustRightInd w:val="0"/>
        <w:spacing w:after="0" w:line="240" w:lineRule="auto"/>
        <w:rPr>
          <w:rFonts w:cstheme="minorHAnsi"/>
        </w:rPr>
      </w:pPr>
      <w:r w:rsidRPr="006A7E26">
        <w:rPr>
          <w:rFonts w:cstheme="minorHAnsi"/>
        </w:rPr>
        <w:t>Samantha O’Connor</w:t>
      </w:r>
    </w:p>
    <w:p w14:paraId="52F942F1" w14:textId="77777777" w:rsidR="003D73E4" w:rsidRPr="006A7E26" w:rsidRDefault="003D73E4" w:rsidP="003D73E4">
      <w:pPr>
        <w:autoSpaceDE w:val="0"/>
        <w:autoSpaceDN w:val="0"/>
        <w:adjustRightInd w:val="0"/>
        <w:spacing w:after="0" w:line="240" w:lineRule="auto"/>
        <w:rPr>
          <w:rFonts w:cstheme="minorHAnsi"/>
        </w:rPr>
      </w:pPr>
      <w:r w:rsidRPr="006A7E26">
        <w:rPr>
          <w:rFonts w:cstheme="minorHAnsi"/>
        </w:rPr>
        <w:t>Clerk to the Parish Council</w:t>
      </w:r>
      <w:r w:rsidRPr="006A7E26">
        <w:rPr>
          <w:rFonts w:cstheme="minorHAnsi"/>
        </w:rPr>
        <w:tab/>
      </w:r>
      <w:r w:rsidRPr="006A7E26">
        <w:rPr>
          <w:rFonts w:cstheme="minorHAnsi"/>
        </w:rPr>
        <w:tab/>
      </w:r>
      <w:r w:rsidRPr="006A7E26">
        <w:rPr>
          <w:rFonts w:cstheme="minorHAnsi"/>
        </w:rPr>
        <w:tab/>
      </w:r>
    </w:p>
    <w:p w14:paraId="3F8A0087" w14:textId="7826DD05" w:rsidR="003D73E4" w:rsidRPr="006A7E26" w:rsidRDefault="003D73E4" w:rsidP="003D73E4">
      <w:pPr>
        <w:autoSpaceDE w:val="0"/>
        <w:autoSpaceDN w:val="0"/>
        <w:adjustRightInd w:val="0"/>
        <w:spacing w:after="0" w:line="240" w:lineRule="auto"/>
        <w:rPr>
          <w:rFonts w:cstheme="minorHAnsi"/>
        </w:rPr>
      </w:pPr>
      <w:r w:rsidRPr="006A7E26">
        <w:rPr>
          <w:rFonts w:cstheme="minorHAnsi"/>
        </w:rPr>
        <w:t>Dated 2</w:t>
      </w:r>
      <w:r w:rsidR="005F40C5" w:rsidRPr="006A7E26">
        <w:rPr>
          <w:rFonts w:cstheme="minorHAnsi"/>
          <w:vertAlign w:val="superscript"/>
        </w:rPr>
        <w:t>nd</w:t>
      </w:r>
      <w:r w:rsidR="005F40C5" w:rsidRPr="006A7E26">
        <w:rPr>
          <w:rFonts w:cstheme="minorHAnsi"/>
        </w:rPr>
        <w:t xml:space="preserve"> May</w:t>
      </w:r>
      <w:r w:rsidRPr="006A7E26">
        <w:rPr>
          <w:rFonts w:cstheme="minorHAnsi"/>
        </w:rPr>
        <w:t xml:space="preserve"> 2023</w:t>
      </w:r>
    </w:p>
    <w:p w14:paraId="2C4300E1" w14:textId="77777777" w:rsidR="003D73E4" w:rsidRPr="0015765C" w:rsidRDefault="003D73E4" w:rsidP="003D73E4">
      <w:pPr>
        <w:autoSpaceDE w:val="0"/>
        <w:autoSpaceDN w:val="0"/>
        <w:adjustRightInd w:val="0"/>
        <w:spacing w:after="0" w:line="240" w:lineRule="auto"/>
        <w:rPr>
          <w:rFonts w:cstheme="minorHAnsi"/>
        </w:rPr>
      </w:pPr>
    </w:p>
    <w:p w14:paraId="1587EA8A" w14:textId="4EFCA1E1" w:rsidR="003D73E4" w:rsidRPr="003140BB" w:rsidRDefault="008A76D1" w:rsidP="00540754">
      <w:pPr>
        <w:tabs>
          <w:tab w:val="left" w:pos="993"/>
        </w:tabs>
        <w:spacing w:after="0" w:line="240" w:lineRule="auto"/>
        <w:rPr>
          <w:rFonts w:cstheme="minorHAnsi"/>
          <w:b/>
          <w:color w:val="069484"/>
          <w:sz w:val="24"/>
          <w:szCs w:val="24"/>
        </w:rPr>
      </w:pPr>
      <w:r w:rsidRPr="003140BB">
        <w:rPr>
          <w:rFonts w:cstheme="minorHAnsi"/>
          <w:b/>
          <w:color w:val="069484"/>
          <w:sz w:val="24"/>
          <w:szCs w:val="24"/>
        </w:rPr>
        <w:t xml:space="preserve">ANNUAL </w:t>
      </w:r>
      <w:r w:rsidR="003D73E4" w:rsidRPr="003140BB">
        <w:rPr>
          <w:rFonts w:cstheme="minorHAnsi"/>
          <w:b/>
          <w:color w:val="069484"/>
          <w:sz w:val="24"/>
          <w:szCs w:val="24"/>
        </w:rPr>
        <w:t>PARISH COUNCIL MEETING</w:t>
      </w:r>
    </w:p>
    <w:p w14:paraId="2570DEC7" w14:textId="77777777" w:rsidR="00A57FAF" w:rsidRPr="00297F23" w:rsidRDefault="00A57FAF" w:rsidP="00A57FAF">
      <w:pPr>
        <w:autoSpaceDE w:val="0"/>
        <w:autoSpaceDN w:val="0"/>
        <w:adjustRightInd w:val="0"/>
        <w:spacing w:after="0" w:line="240" w:lineRule="auto"/>
        <w:rPr>
          <w:rFonts w:ascii="TT159t00" w:hAnsi="TT159t00" w:cs="TT159t00"/>
        </w:rPr>
      </w:pPr>
    </w:p>
    <w:p w14:paraId="52932D02" w14:textId="77777777" w:rsidR="00A57FAF" w:rsidRPr="003140BB" w:rsidRDefault="00A57FAF" w:rsidP="003140BB">
      <w:pPr>
        <w:tabs>
          <w:tab w:val="left" w:pos="993"/>
        </w:tabs>
        <w:spacing w:after="0" w:line="240" w:lineRule="auto"/>
        <w:rPr>
          <w:rFonts w:cstheme="minorHAnsi"/>
          <w:bCs/>
          <w:color w:val="069484"/>
        </w:rPr>
      </w:pPr>
      <w:r w:rsidRPr="003140BB">
        <w:rPr>
          <w:rFonts w:cstheme="minorHAnsi"/>
          <w:bCs/>
          <w:color w:val="069484"/>
        </w:rPr>
        <w:t>OPEN FORUM</w:t>
      </w:r>
    </w:p>
    <w:p w14:paraId="733298BD" w14:textId="77777777" w:rsidR="00A57FAF" w:rsidRPr="00AC3AD8" w:rsidRDefault="00A57FAF" w:rsidP="00A57FAF">
      <w:pPr>
        <w:autoSpaceDE w:val="0"/>
        <w:autoSpaceDN w:val="0"/>
        <w:adjustRightInd w:val="0"/>
        <w:spacing w:after="0" w:line="240" w:lineRule="auto"/>
        <w:rPr>
          <w:rFonts w:ascii="TT159t00" w:hAnsi="TT159t00" w:cs="TT159t00"/>
          <w:b/>
          <w:bCs/>
          <w:sz w:val="18"/>
          <w:szCs w:val="18"/>
        </w:rPr>
      </w:pPr>
    </w:p>
    <w:p w14:paraId="771A83E4" w14:textId="4DE1318C" w:rsidR="00A57FAF" w:rsidRPr="006A7E26" w:rsidRDefault="007460A9" w:rsidP="00A57FAF">
      <w:pPr>
        <w:autoSpaceDE w:val="0"/>
        <w:autoSpaceDN w:val="0"/>
        <w:adjustRightInd w:val="0"/>
        <w:spacing w:after="0" w:line="240" w:lineRule="auto"/>
        <w:rPr>
          <w:rFonts w:ascii="TT159t00" w:hAnsi="TT159t00" w:cs="TT159t00"/>
          <w:sz w:val="24"/>
          <w:szCs w:val="24"/>
        </w:rPr>
      </w:pPr>
      <w:r w:rsidRPr="006A7E26">
        <w:rPr>
          <w:rFonts w:ascii="TT159t00" w:hAnsi="TT159t00" w:cs="TT159t00"/>
          <w:sz w:val="24"/>
          <w:szCs w:val="24"/>
        </w:rPr>
        <w:t xml:space="preserve">2023.46 </w:t>
      </w:r>
      <w:r w:rsidR="00A57FAF" w:rsidRPr="006A7E26">
        <w:rPr>
          <w:rFonts w:ascii="TT159t00" w:hAnsi="TT159t00" w:cs="TT159t00"/>
          <w:sz w:val="24"/>
          <w:szCs w:val="24"/>
        </w:rPr>
        <w:t>Welcome and Apologies – confirm Councillors and signing of Declaration of Office Forms</w:t>
      </w:r>
    </w:p>
    <w:p w14:paraId="4E850561" w14:textId="04397FA2" w:rsidR="00A57FAF" w:rsidRPr="006A7E26" w:rsidRDefault="00A57FAF" w:rsidP="00A57FAF">
      <w:pPr>
        <w:autoSpaceDE w:val="0"/>
        <w:autoSpaceDN w:val="0"/>
        <w:adjustRightInd w:val="0"/>
        <w:spacing w:after="0" w:line="240" w:lineRule="auto"/>
        <w:rPr>
          <w:rFonts w:ascii="TT159t00" w:hAnsi="TT159t00" w:cs="TT159t00"/>
          <w:sz w:val="24"/>
          <w:szCs w:val="24"/>
        </w:rPr>
      </w:pPr>
      <w:r w:rsidRPr="006A7E26">
        <w:rPr>
          <w:rFonts w:ascii="TT159t00" w:hAnsi="TT159t00" w:cs="TT159t00"/>
          <w:sz w:val="24"/>
          <w:szCs w:val="24"/>
        </w:rPr>
        <w:t>2</w:t>
      </w:r>
      <w:r w:rsidR="007460A9" w:rsidRPr="006A7E26">
        <w:rPr>
          <w:rFonts w:ascii="TT159t00" w:hAnsi="TT159t00" w:cs="TT159t00"/>
          <w:sz w:val="24"/>
          <w:szCs w:val="24"/>
        </w:rPr>
        <w:t>023.47</w:t>
      </w:r>
      <w:r w:rsidRPr="006A7E26">
        <w:rPr>
          <w:rFonts w:ascii="TT159t00" w:hAnsi="TT159t00" w:cs="TT159t00"/>
          <w:sz w:val="24"/>
          <w:szCs w:val="24"/>
        </w:rPr>
        <w:t xml:space="preserve"> Declaration of Pecuniary and Non-Pecuniary Interests</w:t>
      </w:r>
    </w:p>
    <w:p w14:paraId="196F651B" w14:textId="2A300EC9" w:rsidR="00A57FAF" w:rsidRPr="006A7E26" w:rsidRDefault="00A57FAF" w:rsidP="00A57FAF">
      <w:pPr>
        <w:autoSpaceDE w:val="0"/>
        <w:autoSpaceDN w:val="0"/>
        <w:adjustRightInd w:val="0"/>
        <w:spacing w:after="0" w:line="240" w:lineRule="auto"/>
        <w:rPr>
          <w:rFonts w:ascii="TT159t00" w:hAnsi="TT159t00" w:cs="TT159t00"/>
          <w:sz w:val="24"/>
          <w:szCs w:val="24"/>
        </w:rPr>
      </w:pPr>
      <w:r w:rsidRPr="006A7E26">
        <w:rPr>
          <w:rFonts w:ascii="TT159t00" w:hAnsi="TT159t00" w:cs="TT159t00"/>
          <w:sz w:val="24"/>
          <w:szCs w:val="24"/>
        </w:rPr>
        <w:t>2</w:t>
      </w:r>
      <w:r w:rsidR="007460A9" w:rsidRPr="006A7E26">
        <w:rPr>
          <w:rFonts w:ascii="TT159t00" w:hAnsi="TT159t00" w:cs="TT159t00"/>
          <w:sz w:val="24"/>
          <w:szCs w:val="24"/>
        </w:rPr>
        <w:t>023.48</w:t>
      </w:r>
      <w:r w:rsidRPr="006A7E26">
        <w:rPr>
          <w:rFonts w:ascii="TT159t00" w:hAnsi="TT159t00" w:cs="TT159t00"/>
          <w:sz w:val="24"/>
          <w:szCs w:val="24"/>
        </w:rPr>
        <w:t xml:space="preserve"> Nominations for Chair</w:t>
      </w:r>
    </w:p>
    <w:p w14:paraId="7FF2B6A4" w14:textId="30AFDC09" w:rsidR="00A57FAF" w:rsidRPr="006A7E26" w:rsidRDefault="00A57FAF" w:rsidP="00A57FAF">
      <w:pPr>
        <w:autoSpaceDE w:val="0"/>
        <w:autoSpaceDN w:val="0"/>
        <w:adjustRightInd w:val="0"/>
        <w:spacing w:after="0" w:line="240" w:lineRule="auto"/>
        <w:rPr>
          <w:rFonts w:ascii="TT159t00" w:hAnsi="TT159t00" w:cs="TT159t00"/>
          <w:sz w:val="24"/>
          <w:szCs w:val="24"/>
        </w:rPr>
      </w:pPr>
      <w:r w:rsidRPr="006A7E26">
        <w:rPr>
          <w:rFonts w:ascii="TT159t00" w:hAnsi="TT159t00" w:cs="TT159t00"/>
          <w:sz w:val="24"/>
          <w:szCs w:val="24"/>
        </w:rPr>
        <w:t>2</w:t>
      </w:r>
      <w:r w:rsidR="007460A9" w:rsidRPr="006A7E26">
        <w:rPr>
          <w:rFonts w:ascii="TT159t00" w:hAnsi="TT159t00" w:cs="TT159t00"/>
          <w:sz w:val="24"/>
          <w:szCs w:val="24"/>
        </w:rPr>
        <w:t>023.49</w:t>
      </w:r>
      <w:r w:rsidRPr="006A7E26">
        <w:rPr>
          <w:rFonts w:ascii="TT159t00" w:hAnsi="TT159t00" w:cs="TT159t00"/>
          <w:sz w:val="24"/>
          <w:szCs w:val="24"/>
        </w:rPr>
        <w:t xml:space="preserve"> Nominations for Vice-Chair</w:t>
      </w:r>
    </w:p>
    <w:p w14:paraId="7C30305D" w14:textId="04B07549" w:rsidR="00A57FAF" w:rsidRPr="006A7E26" w:rsidRDefault="00A57FAF" w:rsidP="00A57FAF">
      <w:pPr>
        <w:autoSpaceDE w:val="0"/>
        <w:autoSpaceDN w:val="0"/>
        <w:adjustRightInd w:val="0"/>
        <w:spacing w:after="0" w:line="240" w:lineRule="auto"/>
        <w:rPr>
          <w:rFonts w:ascii="TT159t00" w:hAnsi="TT159t00" w:cs="TT159t00"/>
          <w:sz w:val="24"/>
          <w:szCs w:val="24"/>
        </w:rPr>
      </w:pPr>
      <w:r w:rsidRPr="006A7E26">
        <w:rPr>
          <w:rFonts w:ascii="TT159t00" w:hAnsi="TT159t00" w:cs="TT159t00"/>
          <w:sz w:val="24"/>
          <w:szCs w:val="24"/>
        </w:rPr>
        <w:t>2</w:t>
      </w:r>
      <w:r w:rsidR="007460A9" w:rsidRPr="006A7E26">
        <w:rPr>
          <w:rFonts w:ascii="TT159t00" w:hAnsi="TT159t00" w:cs="TT159t00"/>
          <w:sz w:val="24"/>
          <w:szCs w:val="24"/>
        </w:rPr>
        <w:t>023.50</w:t>
      </w:r>
      <w:r w:rsidRPr="006A7E26">
        <w:rPr>
          <w:rFonts w:ascii="TT159t00" w:hAnsi="TT159t00" w:cs="TT159t00"/>
          <w:sz w:val="24"/>
          <w:szCs w:val="24"/>
        </w:rPr>
        <w:t xml:space="preserve"> Nominations for Swineridge Maintenance </w:t>
      </w:r>
    </w:p>
    <w:p w14:paraId="09F74D8A" w14:textId="49D24ED8" w:rsidR="00A57FAF" w:rsidRPr="006A7E26" w:rsidRDefault="00A57FAF" w:rsidP="00A57FAF">
      <w:pPr>
        <w:autoSpaceDE w:val="0"/>
        <w:autoSpaceDN w:val="0"/>
        <w:adjustRightInd w:val="0"/>
        <w:spacing w:after="0" w:line="240" w:lineRule="auto"/>
        <w:rPr>
          <w:rFonts w:ascii="TT159t00" w:hAnsi="TT159t00" w:cs="TT159t00"/>
          <w:sz w:val="24"/>
          <w:szCs w:val="24"/>
        </w:rPr>
      </w:pPr>
      <w:r w:rsidRPr="006A7E26">
        <w:rPr>
          <w:rFonts w:ascii="TT159t00" w:hAnsi="TT159t00" w:cs="TT159t00"/>
          <w:sz w:val="24"/>
          <w:szCs w:val="24"/>
        </w:rPr>
        <w:t>2</w:t>
      </w:r>
      <w:r w:rsidR="007460A9" w:rsidRPr="006A7E26">
        <w:rPr>
          <w:rFonts w:ascii="TT159t00" w:hAnsi="TT159t00" w:cs="TT159t00"/>
          <w:sz w:val="24"/>
          <w:szCs w:val="24"/>
        </w:rPr>
        <w:t>023.51</w:t>
      </w:r>
      <w:r w:rsidRPr="006A7E26">
        <w:rPr>
          <w:rFonts w:ascii="TT159t00" w:hAnsi="TT159t00" w:cs="TT159t00"/>
          <w:sz w:val="24"/>
          <w:szCs w:val="24"/>
        </w:rPr>
        <w:t xml:space="preserve"> Nominations for Wilkinson’s Trust Representatives</w:t>
      </w:r>
    </w:p>
    <w:p w14:paraId="3F3BFD41" w14:textId="6480961A" w:rsidR="00A57FAF" w:rsidRPr="006A7E26" w:rsidRDefault="00A57FAF" w:rsidP="00A57FAF">
      <w:pPr>
        <w:autoSpaceDE w:val="0"/>
        <w:autoSpaceDN w:val="0"/>
        <w:adjustRightInd w:val="0"/>
        <w:spacing w:after="0" w:line="240" w:lineRule="auto"/>
        <w:rPr>
          <w:rFonts w:ascii="TT159t00" w:hAnsi="TT159t00" w:cs="TT159t00"/>
          <w:sz w:val="24"/>
          <w:szCs w:val="24"/>
        </w:rPr>
      </w:pPr>
      <w:r w:rsidRPr="006A7E26">
        <w:rPr>
          <w:rFonts w:ascii="TT159t00" w:hAnsi="TT159t00" w:cs="TT159t00"/>
          <w:sz w:val="24"/>
          <w:szCs w:val="24"/>
        </w:rPr>
        <w:t>2</w:t>
      </w:r>
      <w:r w:rsidR="007460A9" w:rsidRPr="006A7E26">
        <w:rPr>
          <w:rFonts w:ascii="TT159t00" w:hAnsi="TT159t00" w:cs="TT159t00"/>
          <w:sz w:val="24"/>
          <w:szCs w:val="24"/>
        </w:rPr>
        <w:t>023.52</w:t>
      </w:r>
      <w:r w:rsidRPr="006A7E26">
        <w:rPr>
          <w:rFonts w:ascii="TT159t00" w:hAnsi="TT159t00" w:cs="TT159t00"/>
          <w:sz w:val="24"/>
          <w:szCs w:val="24"/>
        </w:rPr>
        <w:t xml:space="preserve"> Signing of April </w:t>
      </w:r>
      <w:proofErr w:type="gramStart"/>
      <w:r w:rsidRPr="006A7E26">
        <w:rPr>
          <w:rFonts w:ascii="TT159t00" w:hAnsi="TT159t00" w:cs="TT159t00"/>
          <w:sz w:val="24"/>
          <w:szCs w:val="24"/>
        </w:rPr>
        <w:t>minutes</w:t>
      </w:r>
      <w:proofErr w:type="gramEnd"/>
    </w:p>
    <w:p w14:paraId="0109E386" w14:textId="791DE85C" w:rsidR="00A57FAF" w:rsidRPr="006A7E26" w:rsidRDefault="00A57FAF" w:rsidP="00A57FAF">
      <w:pPr>
        <w:autoSpaceDE w:val="0"/>
        <w:autoSpaceDN w:val="0"/>
        <w:adjustRightInd w:val="0"/>
        <w:spacing w:after="0" w:line="240" w:lineRule="auto"/>
        <w:rPr>
          <w:rFonts w:ascii="TT159t00" w:hAnsi="TT159t00" w:cs="TT159t00"/>
          <w:sz w:val="24"/>
          <w:szCs w:val="24"/>
        </w:rPr>
      </w:pPr>
      <w:r w:rsidRPr="006A7E26">
        <w:rPr>
          <w:rFonts w:ascii="TT159t00" w:hAnsi="TT159t00" w:cs="TT159t00"/>
          <w:sz w:val="24"/>
          <w:szCs w:val="24"/>
        </w:rPr>
        <w:t>2</w:t>
      </w:r>
      <w:r w:rsidR="007460A9" w:rsidRPr="006A7E26">
        <w:rPr>
          <w:rFonts w:ascii="TT159t00" w:hAnsi="TT159t00" w:cs="TT159t00"/>
          <w:sz w:val="24"/>
          <w:szCs w:val="24"/>
        </w:rPr>
        <w:t>023.53</w:t>
      </w:r>
      <w:r w:rsidRPr="006A7E26">
        <w:rPr>
          <w:rFonts w:ascii="TT159t00" w:hAnsi="TT159t00" w:cs="TT159t00"/>
          <w:sz w:val="24"/>
          <w:szCs w:val="24"/>
        </w:rPr>
        <w:t xml:space="preserve"> Matters Arising (including actions not covered elsewhere on the agenda)</w:t>
      </w:r>
    </w:p>
    <w:p w14:paraId="4AE0D76A" w14:textId="02D65938" w:rsidR="00A57FAF" w:rsidRPr="006A7E26" w:rsidRDefault="00A57FAF" w:rsidP="00A57FAF">
      <w:pPr>
        <w:autoSpaceDE w:val="0"/>
        <w:autoSpaceDN w:val="0"/>
        <w:adjustRightInd w:val="0"/>
        <w:spacing w:after="0" w:line="240" w:lineRule="auto"/>
        <w:rPr>
          <w:rFonts w:ascii="TT159t00" w:hAnsi="TT159t00" w:cs="TT159t00"/>
          <w:sz w:val="24"/>
          <w:szCs w:val="24"/>
        </w:rPr>
      </w:pPr>
      <w:r w:rsidRPr="006A7E26">
        <w:rPr>
          <w:rFonts w:ascii="TT159t00" w:hAnsi="TT159t00" w:cs="TT159t00"/>
          <w:sz w:val="24"/>
          <w:szCs w:val="24"/>
        </w:rPr>
        <w:t>2</w:t>
      </w:r>
      <w:r w:rsidR="007460A9" w:rsidRPr="006A7E26">
        <w:rPr>
          <w:rFonts w:ascii="TT159t00" w:hAnsi="TT159t00" w:cs="TT159t00"/>
          <w:sz w:val="24"/>
          <w:szCs w:val="24"/>
        </w:rPr>
        <w:t>023.54</w:t>
      </w:r>
      <w:r w:rsidRPr="006A7E26">
        <w:rPr>
          <w:rFonts w:ascii="TT159t00" w:hAnsi="TT159t00" w:cs="TT159t00"/>
          <w:sz w:val="24"/>
          <w:szCs w:val="24"/>
        </w:rPr>
        <w:t xml:space="preserve"> Ward Cllr Report</w:t>
      </w:r>
    </w:p>
    <w:p w14:paraId="6CD2AAB0" w14:textId="6EBEAA27" w:rsidR="00A57FAF" w:rsidRPr="006A7E26" w:rsidRDefault="00A57FAF" w:rsidP="00A57FAF">
      <w:pPr>
        <w:autoSpaceDE w:val="0"/>
        <w:autoSpaceDN w:val="0"/>
        <w:adjustRightInd w:val="0"/>
        <w:spacing w:after="0" w:line="240" w:lineRule="auto"/>
        <w:rPr>
          <w:rFonts w:ascii="TT159t00" w:hAnsi="TT159t00" w:cs="TT159t00"/>
          <w:sz w:val="24"/>
          <w:szCs w:val="24"/>
        </w:rPr>
      </w:pPr>
      <w:r w:rsidRPr="006A7E26">
        <w:rPr>
          <w:rFonts w:ascii="TT159t00" w:hAnsi="TT159t00" w:cs="TT159t00"/>
          <w:sz w:val="24"/>
          <w:szCs w:val="24"/>
        </w:rPr>
        <w:t>2</w:t>
      </w:r>
      <w:r w:rsidR="007460A9" w:rsidRPr="006A7E26">
        <w:rPr>
          <w:rFonts w:ascii="TT159t00" w:hAnsi="TT159t00" w:cs="TT159t00"/>
          <w:sz w:val="24"/>
          <w:szCs w:val="24"/>
        </w:rPr>
        <w:t>023.55</w:t>
      </w:r>
      <w:r w:rsidRPr="006A7E26">
        <w:rPr>
          <w:rFonts w:ascii="TT159t00" w:hAnsi="TT159t00" w:cs="TT159t00"/>
          <w:sz w:val="24"/>
          <w:szCs w:val="24"/>
        </w:rPr>
        <w:t xml:space="preserve"> Accounts </w:t>
      </w:r>
    </w:p>
    <w:p w14:paraId="1E58DE89" w14:textId="7D9D94E1" w:rsidR="00A57FAF" w:rsidRPr="006A7E26" w:rsidRDefault="00A57FAF" w:rsidP="00A57FAF">
      <w:pPr>
        <w:autoSpaceDE w:val="0"/>
        <w:autoSpaceDN w:val="0"/>
        <w:adjustRightInd w:val="0"/>
        <w:spacing w:after="0" w:line="240" w:lineRule="auto"/>
        <w:rPr>
          <w:rFonts w:ascii="TT159t00" w:hAnsi="TT159t00" w:cs="TT159t00"/>
          <w:sz w:val="24"/>
          <w:szCs w:val="24"/>
        </w:rPr>
      </w:pPr>
      <w:r w:rsidRPr="006A7E26">
        <w:rPr>
          <w:rFonts w:ascii="TT159t00" w:hAnsi="TT159t00" w:cs="TT159t00"/>
          <w:sz w:val="24"/>
          <w:szCs w:val="24"/>
        </w:rPr>
        <w:t>2</w:t>
      </w:r>
      <w:r w:rsidR="007460A9" w:rsidRPr="006A7E26">
        <w:rPr>
          <w:rFonts w:ascii="TT159t00" w:hAnsi="TT159t00" w:cs="TT159t00"/>
          <w:sz w:val="24"/>
          <w:szCs w:val="24"/>
        </w:rPr>
        <w:t>023.56</w:t>
      </w:r>
      <w:r w:rsidRPr="006A7E26">
        <w:rPr>
          <w:rFonts w:ascii="TT159t00" w:hAnsi="TT159t00" w:cs="TT159t00"/>
          <w:sz w:val="24"/>
          <w:szCs w:val="24"/>
        </w:rPr>
        <w:t xml:space="preserve"> Asset Register Review</w:t>
      </w:r>
    </w:p>
    <w:p w14:paraId="79CA3AB3" w14:textId="7AD6B42E" w:rsidR="00A57FAF" w:rsidRPr="006A7E26" w:rsidRDefault="00A57FAF" w:rsidP="00A57FAF">
      <w:pPr>
        <w:autoSpaceDE w:val="0"/>
        <w:autoSpaceDN w:val="0"/>
        <w:adjustRightInd w:val="0"/>
        <w:spacing w:after="0" w:line="240" w:lineRule="auto"/>
        <w:rPr>
          <w:rFonts w:ascii="TT159t00" w:hAnsi="TT159t00" w:cs="TT159t00"/>
          <w:sz w:val="24"/>
          <w:szCs w:val="24"/>
        </w:rPr>
      </w:pPr>
      <w:r w:rsidRPr="006A7E26">
        <w:rPr>
          <w:rFonts w:ascii="TT159t00" w:hAnsi="TT159t00" w:cs="TT159t00"/>
          <w:sz w:val="24"/>
          <w:szCs w:val="24"/>
        </w:rPr>
        <w:t>2</w:t>
      </w:r>
      <w:r w:rsidR="007460A9" w:rsidRPr="006A7E26">
        <w:rPr>
          <w:rFonts w:ascii="TT159t00" w:hAnsi="TT159t00" w:cs="TT159t00"/>
          <w:sz w:val="24"/>
          <w:szCs w:val="24"/>
        </w:rPr>
        <w:t>023.57</w:t>
      </w:r>
      <w:r w:rsidRPr="006A7E26">
        <w:rPr>
          <w:rFonts w:ascii="TT159t00" w:hAnsi="TT159t00" w:cs="TT159t00"/>
          <w:sz w:val="24"/>
          <w:szCs w:val="24"/>
        </w:rPr>
        <w:t xml:space="preserve"> Annual Return – Approval and Signing of AGAR Part 2 Certificate of Exemption</w:t>
      </w:r>
    </w:p>
    <w:p w14:paraId="10DE23C6" w14:textId="2B8F94E7" w:rsidR="00A57FAF" w:rsidRPr="006A7E26" w:rsidRDefault="00A57FAF" w:rsidP="00A57FAF">
      <w:pPr>
        <w:autoSpaceDE w:val="0"/>
        <w:autoSpaceDN w:val="0"/>
        <w:adjustRightInd w:val="0"/>
        <w:spacing w:after="0" w:line="240" w:lineRule="auto"/>
        <w:rPr>
          <w:rFonts w:ascii="TT159t00" w:hAnsi="TT159t00" w:cs="TT159t00"/>
          <w:sz w:val="24"/>
          <w:szCs w:val="24"/>
        </w:rPr>
      </w:pPr>
      <w:r w:rsidRPr="006A7E26">
        <w:rPr>
          <w:rFonts w:ascii="TT159t00" w:hAnsi="TT159t00" w:cs="TT159t00"/>
          <w:sz w:val="24"/>
          <w:szCs w:val="24"/>
        </w:rPr>
        <w:t>2</w:t>
      </w:r>
      <w:r w:rsidR="007460A9" w:rsidRPr="006A7E26">
        <w:rPr>
          <w:rFonts w:ascii="TT159t00" w:hAnsi="TT159t00" w:cs="TT159t00"/>
          <w:sz w:val="24"/>
          <w:szCs w:val="24"/>
        </w:rPr>
        <w:t>023.58</w:t>
      </w:r>
      <w:r w:rsidRPr="006A7E26">
        <w:rPr>
          <w:rFonts w:ascii="TT159t00" w:hAnsi="TT159t00" w:cs="TT159t00"/>
          <w:sz w:val="24"/>
          <w:szCs w:val="24"/>
        </w:rPr>
        <w:t xml:space="preserve"> Annual Return – Approval and Signing of Section 1 Annual Governance Statements</w:t>
      </w:r>
    </w:p>
    <w:p w14:paraId="1DE71073" w14:textId="454CACE8" w:rsidR="00A57FAF" w:rsidRPr="006A7E26" w:rsidRDefault="00A57FAF" w:rsidP="00A57FAF">
      <w:pPr>
        <w:autoSpaceDE w:val="0"/>
        <w:autoSpaceDN w:val="0"/>
        <w:adjustRightInd w:val="0"/>
        <w:spacing w:after="0" w:line="240" w:lineRule="auto"/>
        <w:rPr>
          <w:rFonts w:ascii="TT159t00" w:hAnsi="TT159t00" w:cs="TT159t00"/>
          <w:sz w:val="24"/>
          <w:szCs w:val="24"/>
        </w:rPr>
      </w:pPr>
      <w:r w:rsidRPr="006A7E26">
        <w:rPr>
          <w:rFonts w:ascii="TT159t00" w:hAnsi="TT159t00" w:cs="TT159t00"/>
          <w:sz w:val="24"/>
          <w:szCs w:val="24"/>
        </w:rPr>
        <w:t>2</w:t>
      </w:r>
      <w:r w:rsidR="007460A9" w:rsidRPr="006A7E26">
        <w:rPr>
          <w:rFonts w:ascii="TT159t00" w:hAnsi="TT159t00" w:cs="TT159t00"/>
          <w:sz w:val="24"/>
          <w:szCs w:val="24"/>
        </w:rPr>
        <w:t>023.59</w:t>
      </w:r>
      <w:r w:rsidRPr="006A7E26">
        <w:rPr>
          <w:rFonts w:ascii="TT159t00" w:hAnsi="TT159t00" w:cs="TT159t00"/>
          <w:sz w:val="24"/>
          <w:szCs w:val="24"/>
        </w:rPr>
        <w:t xml:space="preserve"> Annual Return – Approval and Signing of Section 2 Accounting Statements</w:t>
      </w:r>
    </w:p>
    <w:p w14:paraId="1235C4F4" w14:textId="01B5D3D9" w:rsidR="002B1B98" w:rsidRPr="006A7E26" w:rsidRDefault="002B1B98" w:rsidP="00A57FAF">
      <w:pPr>
        <w:autoSpaceDE w:val="0"/>
        <w:autoSpaceDN w:val="0"/>
        <w:adjustRightInd w:val="0"/>
        <w:spacing w:after="0" w:line="240" w:lineRule="auto"/>
        <w:rPr>
          <w:rFonts w:ascii="TT159t00" w:hAnsi="TT159t00" w:cs="TT159t00"/>
          <w:sz w:val="24"/>
          <w:szCs w:val="24"/>
        </w:rPr>
      </w:pPr>
      <w:r w:rsidRPr="006A7E26">
        <w:rPr>
          <w:rFonts w:ascii="TT159t00" w:hAnsi="TT159t00" w:cs="TT159t00"/>
          <w:sz w:val="24"/>
          <w:szCs w:val="24"/>
        </w:rPr>
        <w:t>2023.60 Discuss Raising Precept for Village Hall Roof</w:t>
      </w:r>
    </w:p>
    <w:p w14:paraId="50D46DA2" w14:textId="4E99AA25" w:rsidR="00A01E5C" w:rsidRPr="006A7E26" w:rsidRDefault="00A01E5C" w:rsidP="00A57FAF">
      <w:pPr>
        <w:autoSpaceDE w:val="0"/>
        <w:autoSpaceDN w:val="0"/>
        <w:adjustRightInd w:val="0"/>
        <w:spacing w:after="0" w:line="240" w:lineRule="auto"/>
        <w:rPr>
          <w:rFonts w:ascii="TT159t00" w:hAnsi="TT159t00" w:cs="TT159t00"/>
          <w:sz w:val="24"/>
          <w:szCs w:val="24"/>
        </w:rPr>
      </w:pPr>
      <w:r w:rsidRPr="006A7E26">
        <w:rPr>
          <w:rFonts w:ascii="TT159t00" w:hAnsi="TT159t00" w:cs="TT159t00"/>
          <w:sz w:val="24"/>
          <w:szCs w:val="24"/>
        </w:rPr>
        <w:t>2023.61 Planning Application</w:t>
      </w:r>
    </w:p>
    <w:p w14:paraId="446EC3D3" w14:textId="7F0521C1" w:rsidR="00A57FAF" w:rsidRPr="006A7E26" w:rsidRDefault="00A01E5C" w:rsidP="00CC400F">
      <w:pPr>
        <w:autoSpaceDE w:val="0"/>
        <w:autoSpaceDN w:val="0"/>
        <w:adjustRightInd w:val="0"/>
        <w:spacing w:after="0" w:line="240" w:lineRule="auto"/>
        <w:rPr>
          <w:rFonts w:ascii="TT159t00" w:hAnsi="TT159t00" w:cs="TT159t00"/>
          <w:i/>
          <w:iCs/>
          <w:sz w:val="24"/>
          <w:szCs w:val="24"/>
        </w:rPr>
      </w:pPr>
      <w:r w:rsidRPr="006A7E26">
        <w:rPr>
          <w:rFonts w:ascii="TT159t00" w:hAnsi="TT159t00" w:cs="TT159t00"/>
          <w:i/>
          <w:iCs/>
          <w:sz w:val="24"/>
          <w:szCs w:val="24"/>
        </w:rPr>
        <w:t>23/00341/PLF</w:t>
      </w:r>
      <w:r w:rsidR="00CC400F" w:rsidRPr="006A7E26">
        <w:rPr>
          <w:rFonts w:ascii="TT159t00" w:hAnsi="TT159t00" w:cs="TT159t00"/>
          <w:i/>
          <w:iCs/>
          <w:sz w:val="24"/>
          <w:szCs w:val="24"/>
        </w:rPr>
        <w:t xml:space="preserve"> Erection of a shed to rear. Location: </w:t>
      </w:r>
      <w:proofErr w:type="spellStart"/>
      <w:r w:rsidR="00CC400F" w:rsidRPr="006A7E26">
        <w:rPr>
          <w:rFonts w:ascii="TT159t00" w:hAnsi="TT159t00" w:cs="TT159t00"/>
          <w:i/>
          <w:iCs/>
          <w:sz w:val="24"/>
          <w:szCs w:val="24"/>
        </w:rPr>
        <w:t>Crows</w:t>
      </w:r>
      <w:proofErr w:type="spellEnd"/>
      <w:r w:rsidR="00CC400F" w:rsidRPr="006A7E26">
        <w:rPr>
          <w:rFonts w:ascii="TT159t00" w:hAnsi="TT159t00" w:cs="TT159t00"/>
          <w:i/>
          <w:iCs/>
          <w:sz w:val="24"/>
          <w:szCs w:val="24"/>
        </w:rPr>
        <w:t xml:space="preserve"> Nest, Givendale Road, Great Givendale, YO42 1TS</w:t>
      </w:r>
      <w:r w:rsidR="009C06F2">
        <w:rPr>
          <w:rFonts w:ascii="TT159t00" w:hAnsi="TT159t00" w:cs="TT159t00"/>
          <w:i/>
          <w:iCs/>
          <w:sz w:val="24"/>
          <w:szCs w:val="24"/>
        </w:rPr>
        <w:t xml:space="preserve">. </w:t>
      </w:r>
      <w:r w:rsidR="00CC400F" w:rsidRPr="006A7E26">
        <w:rPr>
          <w:rFonts w:ascii="TT159t00" w:hAnsi="TT159t00" w:cs="TT159t00"/>
          <w:i/>
          <w:iCs/>
          <w:sz w:val="24"/>
          <w:szCs w:val="24"/>
        </w:rPr>
        <w:t>Decision to approve received from ERYC.</w:t>
      </w:r>
    </w:p>
    <w:p w14:paraId="132D2AC3" w14:textId="03302328" w:rsidR="00A57FAF" w:rsidRPr="006A7E26" w:rsidRDefault="00A57FAF" w:rsidP="00A57FAF">
      <w:pPr>
        <w:autoSpaceDE w:val="0"/>
        <w:autoSpaceDN w:val="0"/>
        <w:adjustRightInd w:val="0"/>
        <w:spacing w:after="0" w:line="240" w:lineRule="auto"/>
        <w:rPr>
          <w:rFonts w:ascii="TT159t00" w:hAnsi="TT159t00" w:cs="TT159t00"/>
          <w:sz w:val="24"/>
          <w:szCs w:val="24"/>
        </w:rPr>
      </w:pPr>
      <w:r w:rsidRPr="006A7E26">
        <w:rPr>
          <w:rFonts w:ascii="TT159t00" w:hAnsi="TT159t00" w:cs="TT159t00"/>
          <w:sz w:val="24"/>
          <w:szCs w:val="24"/>
        </w:rPr>
        <w:t>2</w:t>
      </w:r>
      <w:r w:rsidR="002716F1" w:rsidRPr="006A7E26">
        <w:rPr>
          <w:rFonts w:ascii="TT159t00" w:hAnsi="TT159t00" w:cs="TT159t00"/>
          <w:sz w:val="24"/>
          <w:szCs w:val="24"/>
        </w:rPr>
        <w:t>023.62</w:t>
      </w:r>
      <w:r w:rsidRPr="006A7E26">
        <w:rPr>
          <w:rFonts w:ascii="TT159t00" w:hAnsi="TT159t00" w:cs="TT159t00"/>
          <w:sz w:val="24"/>
          <w:szCs w:val="24"/>
        </w:rPr>
        <w:t>: Correspondence</w:t>
      </w:r>
    </w:p>
    <w:p w14:paraId="6EC82B9D" w14:textId="5BC1AD54" w:rsidR="00A57FAF" w:rsidRPr="006A7E26" w:rsidRDefault="00A57FAF" w:rsidP="00A57FAF">
      <w:pPr>
        <w:autoSpaceDE w:val="0"/>
        <w:autoSpaceDN w:val="0"/>
        <w:adjustRightInd w:val="0"/>
        <w:spacing w:after="0" w:line="240" w:lineRule="auto"/>
        <w:rPr>
          <w:rFonts w:ascii="TT159t00" w:hAnsi="TT159t00" w:cs="TT159t00"/>
          <w:sz w:val="24"/>
          <w:szCs w:val="24"/>
        </w:rPr>
      </w:pPr>
      <w:r w:rsidRPr="006A7E26">
        <w:rPr>
          <w:rFonts w:ascii="TT159t00" w:hAnsi="TT159t00" w:cs="TT159t00"/>
          <w:sz w:val="24"/>
          <w:szCs w:val="24"/>
        </w:rPr>
        <w:t>2</w:t>
      </w:r>
      <w:r w:rsidR="002716F1" w:rsidRPr="006A7E26">
        <w:rPr>
          <w:rFonts w:ascii="TT159t00" w:hAnsi="TT159t00" w:cs="TT159t00"/>
          <w:sz w:val="24"/>
          <w:szCs w:val="24"/>
        </w:rPr>
        <w:t>023.63</w:t>
      </w:r>
      <w:r w:rsidRPr="006A7E26">
        <w:rPr>
          <w:rFonts w:ascii="TT159t00" w:hAnsi="TT159t00" w:cs="TT159t00"/>
          <w:sz w:val="24"/>
          <w:szCs w:val="24"/>
        </w:rPr>
        <w:t>: Community Issues</w:t>
      </w:r>
    </w:p>
    <w:p w14:paraId="37F52A72" w14:textId="1D8DCB20" w:rsidR="00A57FAF" w:rsidRPr="006A7E26" w:rsidRDefault="00A57FAF" w:rsidP="00A57FAF">
      <w:pPr>
        <w:autoSpaceDE w:val="0"/>
        <w:autoSpaceDN w:val="0"/>
        <w:adjustRightInd w:val="0"/>
        <w:spacing w:after="0" w:line="240" w:lineRule="auto"/>
        <w:rPr>
          <w:rFonts w:ascii="TT159t00" w:hAnsi="TT159t00" w:cs="TT159t00"/>
          <w:sz w:val="24"/>
          <w:szCs w:val="24"/>
        </w:rPr>
      </w:pPr>
      <w:r w:rsidRPr="006A7E26">
        <w:rPr>
          <w:rFonts w:ascii="TT159t00" w:hAnsi="TT159t00" w:cs="TT159t00"/>
          <w:sz w:val="24"/>
          <w:szCs w:val="24"/>
        </w:rPr>
        <w:t>2</w:t>
      </w:r>
      <w:r w:rsidR="002716F1" w:rsidRPr="006A7E26">
        <w:rPr>
          <w:rFonts w:ascii="TT159t00" w:hAnsi="TT159t00" w:cs="TT159t00"/>
          <w:sz w:val="24"/>
          <w:szCs w:val="24"/>
        </w:rPr>
        <w:t>023.64</w:t>
      </w:r>
      <w:r w:rsidRPr="006A7E26">
        <w:rPr>
          <w:rFonts w:ascii="TT159t00" w:hAnsi="TT159t00" w:cs="TT159t00"/>
          <w:sz w:val="24"/>
          <w:szCs w:val="24"/>
        </w:rPr>
        <w:t>: Date of Next Meeting</w:t>
      </w:r>
    </w:p>
    <w:p w14:paraId="536A3838" w14:textId="77777777" w:rsidR="00A57FAF" w:rsidRPr="006A7E26" w:rsidRDefault="00A57FAF" w:rsidP="00A57FAF">
      <w:pPr>
        <w:autoSpaceDE w:val="0"/>
        <w:autoSpaceDN w:val="0"/>
        <w:adjustRightInd w:val="0"/>
        <w:spacing w:after="0" w:line="240" w:lineRule="auto"/>
        <w:rPr>
          <w:rFonts w:ascii="TT159t00" w:hAnsi="TT159t00" w:cs="TT159t00"/>
          <w:sz w:val="24"/>
          <w:szCs w:val="24"/>
        </w:rPr>
      </w:pPr>
    </w:p>
    <w:p w14:paraId="2CFBB042" w14:textId="77777777" w:rsidR="00A57FAF" w:rsidRPr="006A7E26" w:rsidRDefault="00A57FAF" w:rsidP="00A57FAF">
      <w:pPr>
        <w:autoSpaceDE w:val="0"/>
        <w:autoSpaceDN w:val="0"/>
        <w:adjustRightInd w:val="0"/>
        <w:spacing w:after="0" w:line="240" w:lineRule="auto"/>
        <w:rPr>
          <w:rFonts w:ascii="TT159t00" w:hAnsi="TT159t00" w:cs="TT159t00"/>
          <w:sz w:val="24"/>
          <w:szCs w:val="24"/>
        </w:rPr>
      </w:pPr>
    </w:p>
    <w:p w14:paraId="4EA5ADBD" w14:textId="77777777" w:rsidR="00A57FAF" w:rsidRPr="006A7E26" w:rsidRDefault="00A57FAF" w:rsidP="00A57FAF">
      <w:pPr>
        <w:autoSpaceDE w:val="0"/>
        <w:autoSpaceDN w:val="0"/>
        <w:adjustRightInd w:val="0"/>
        <w:spacing w:after="0" w:line="240" w:lineRule="auto"/>
        <w:rPr>
          <w:rFonts w:ascii="TT159t00" w:hAnsi="TT159t00" w:cs="TT159t00"/>
          <w:sz w:val="24"/>
          <w:szCs w:val="24"/>
        </w:rPr>
      </w:pPr>
    </w:p>
    <w:p w14:paraId="45071CBA" w14:textId="77777777" w:rsidR="00A57FAF" w:rsidRPr="006A7E26" w:rsidRDefault="00A57FAF" w:rsidP="00A57FAF">
      <w:pPr>
        <w:autoSpaceDE w:val="0"/>
        <w:autoSpaceDN w:val="0"/>
        <w:adjustRightInd w:val="0"/>
        <w:spacing w:after="0" w:line="240" w:lineRule="auto"/>
        <w:rPr>
          <w:rFonts w:ascii="TT159t00" w:hAnsi="TT159t00" w:cs="TT159t00"/>
          <w:sz w:val="24"/>
          <w:szCs w:val="24"/>
        </w:rPr>
      </w:pPr>
    </w:p>
    <w:p w14:paraId="3CE5E915" w14:textId="77777777" w:rsidR="00A57FAF" w:rsidRPr="006A7E26" w:rsidRDefault="00A57FAF" w:rsidP="00A57FAF">
      <w:pPr>
        <w:autoSpaceDE w:val="0"/>
        <w:autoSpaceDN w:val="0"/>
        <w:adjustRightInd w:val="0"/>
        <w:spacing w:after="0" w:line="240" w:lineRule="auto"/>
        <w:rPr>
          <w:rFonts w:ascii="TT159t00" w:hAnsi="TT159t00" w:cs="TT159t00"/>
          <w:sz w:val="24"/>
          <w:szCs w:val="24"/>
        </w:rPr>
      </w:pPr>
    </w:p>
    <w:p w14:paraId="5B2B987A" w14:textId="77777777" w:rsidR="00A57FAF" w:rsidRPr="006A7E26" w:rsidRDefault="00A57FAF" w:rsidP="00A57FAF">
      <w:pPr>
        <w:autoSpaceDE w:val="0"/>
        <w:autoSpaceDN w:val="0"/>
        <w:adjustRightInd w:val="0"/>
        <w:spacing w:after="0" w:line="240" w:lineRule="auto"/>
        <w:rPr>
          <w:rFonts w:ascii="TT159t00" w:hAnsi="TT159t00" w:cs="TT159t00"/>
          <w:sz w:val="24"/>
          <w:szCs w:val="24"/>
        </w:rPr>
      </w:pPr>
    </w:p>
    <w:p w14:paraId="1A3D7418" w14:textId="3A4982D3" w:rsidR="003D73E4" w:rsidRPr="00EE1C99" w:rsidRDefault="003D73E4" w:rsidP="003D73E4">
      <w:pPr>
        <w:autoSpaceDE w:val="0"/>
        <w:autoSpaceDN w:val="0"/>
        <w:adjustRightInd w:val="0"/>
        <w:spacing w:after="0" w:line="240" w:lineRule="auto"/>
        <w:rPr>
          <w:rFonts w:ascii="TT159t00" w:hAnsi="TT159t00" w:cs="TT159t00"/>
          <w:sz w:val="24"/>
          <w:szCs w:val="24"/>
        </w:rPr>
      </w:pPr>
    </w:p>
    <w:sectPr w:rsidR="003D73E4" w:rsidRPr="00EE1C99" w:rsidSect="00AF1BCF">
      <w:headerReference w:type="default" r:id="rId9"/>
      <w:footerReference w:type="default" r:id="rId10"/>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1C2A1" w14:textId="77777777" w:rsidR="000B1470" w:rsidRDefault="000B1470" w:rsidP="00AF1BCF">
      <w:pPr>
        <w:spacing w:after="0" w:line="240" w:lineRule="auto"/>
      </w:pPr>
      <w:r>
        <w:separator/>
      </w:r>
    </w:p>
  </w:endnote>
  <w:endnote w:type="continuationSeparator" w:id="0">
    <w:p w14:paraId="651FA724" w14:textId="77777777" w:rsidR="000B1470" w:rsidRDefault="000B1470"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T159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700C" w14:textId="3AEC068E" w:rsidR="007E7A0D"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0B04E" w14:textId="77777777" w:rsidR="000B1470" w:rsidRDefault="000B1470" w:rsidP="00AF1BCF">
      <w:pPr>
        <w:spacing w:after="0" w:line="240" w:lineRule="auto"/>
      </w:pPr>
      <w:r>
        <w:separator/>
      </w:r>
    </w:p>
  </w:footnote>
  <w:footnote w:type="continuationSeparator" w:id="0">
    <w:p w14:paraId="7813A5F4" w14:textId="77777777" w:rsidR="000B1470" w:rsidRDefault="000B1470"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9D99" w14:textId="7D845D64" w:rsidR="00AF1BCF" w:rsidRPr="00AF1BCF" w:rsidRDefault="00FE72A7"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3F5BDA28" wp14:editId="22D15302">
          <wp:extent cx="3127248" cy="521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521208"/>
                  </a:xfrm>
                  <a:prstGeom prst="rect">
                    <a:avLst/>
                  </a:prstGeom>
                  <a:noFill/>
                  <a:ln>
                    <a:noFill/>
                  </a:ln>
                </pic:spPr>
              </pic:pic>
            </a:graphicData>
          </a:graphic>
        </wp:inline>
      </w:drawing>
    </w:r>
    <w:r w:rsidR="00AF1BCF" w:rsidRPr="00AF1BCF">
      <w:rPr>
        <w:rFonts w:ascii="Segoe UI" w:hAnsi="Segoe UI" w:cs="Segoe UI"/>
      </w:rPr>
      <w:tab/>
    </w:r>
  </w:p>
  <w:p w14:paraId="4F9E41C4" w14:textId="77777777" w:rsidR="007E7A0D" w:rsidRDefault="00EE1C99" w:rsidP="00AF1BCF">
    <w:pPr>
      <w:pStyle w:val="Header"/>
      <w:pBdr>
        <w:bottom w:val="threeDEngrave" w:sz="24" w:space="1" w:color="069484"/>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22387">
    <w:abstractNumId w:val="1"/>
  </w:num>
  <w:num w:numId="2" w16cid:durableId="670642412">
    <w:abstractNumId w:val="3"/>
  </w:num>
  <w:num w:numId="3" w16cid:durableId="2096321896">
    <w:abstractNumId w:val="1"/>
  </w:num>
  <w:num w:numId="4" w16cid:durableId="288513299">
    <w:abstractNumId w:val="2"/>
  </w:num>
  <w:num w:numId="5" w16cid:durableId="1939555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0"/>
  </w:num>
  <w:num w:numId="7" w16cid:durableId="49454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636E4"/>
    <w:rsid w:val="000B1470"/>
    <w:rsid w:val="0015765C"/>
    <w:rsid w:val="001C27A5"/>
    <w:rsid w:val="001E6764"/>
    <w:rsid w:val="00213A20"/>
    <w:rsid w:val="002716F1"/>
    <w:rsid w:val="00275AA7"/>
    <w:rsid w:val="002919D8"/>
    <w:rsid w:val="002B1B98"/>
    <w:rsid w:val="003140BB"/>
    <w:rsid w:val="003A2F64"/>
    <w:rsid w:val="003A6169"/>
    <w:rsid w:val="003D141B"/>
    <w:rsid w:val="003D170A"/>
    <w:rsid w:val="003D73E4"/>
    <w:rsid w:val="003E466D"/>
    <w:rsid w:val="003F2345"/>
    <w:rsid w:val="004479CF"/>
    <w:rsid w:val="00455F59"/>
    <w:rsid w:val="00520923"/>
    <w:rsid w:val="00540754"/>
    <w:rsid w:val="005F40C5"/>
    <w:rsid w:val="00616B32"/>
    <w:rsid w:val="00667769"/>
    <w:rsid w:val="006A47EC"/>
    <w:rsid w:val="006A7E26"/>
    <w:rsid w:val="007460A9"/>
    <w:rsid w:val="007826CA"/>
    <w:rsid w:val="00801F1E"/>
    <w:rsid w:val="008A76D1"/>
    <w:rsid w:val="00946FF4"/>
    <w:rsid w:val="009C06F2"/>
    <w:rsid w:val="00A01E5C"/>
    <w:rsid w:val="00A020E2"/>
    <w:rsid w:val="00A57FAF"/>
    <w:rsid w:val="00A75466"/>
    <w:rsid w:val="00AE6B3D"/>
    <w:rsid w:val="00AF1BCF"/>
    <w:rsid w:val="00AF2439"/>
    <w:rsid w:val="00B001B6"/>
    <w:rsid w:val="00BA10E4"/>
    <w:rsid w:val="00BE57CE"/>
    <w:rsid w:val="00C3037C"/>
    <w:rsid w:val="00CA1496"/>
    <w:rsid w:val="00CC400F"/>
    <w:rsid w:val="00D86041"/>
    <w:rsid w:val="00DC1885"/>
    <w:rsid w:val="00DC7CA8"/>
    <w:rsid w:val="00EE1C99"/>
    <w:rsid w:val="00EE2571"/>
    <w:rsid w:val="00EF2745"/>
    <w:rsid w:val="00F43643"/>
    <w:rsid w:val="00FE0084"/>
    <w:rsid w:val="00FE6994"/>
    <w:rsid w:val="00FE7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34"/>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 w:type="character" w:styleId="UnresolvedMention">
    <w:name w:val="Unresolved Mention"/>
    <w:basedOn w:val="DefaultParagraphFont"/>
    <w:uiPriority w:val="99"/>
    <w:semiHidden/>
    <w:unhideWhenUsed/>
    <w:rsid w:val="001C2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lingtonpclerk@outl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O'Connor</dc:creator>
  <cp:keywords/>
  <dc:description/>
  <cp:lastModifiedBy>Samantha O'Connor</cp:lastModifiedBy>
  <cp:revision>42</cp:revision>
  <dcterms:created xsi:type="dcterms:W3CDTF">2022-06-10T07:42:00Z</dcterms:created>
  <dcterms:modified xsi:type="dcterms:W3CDTF">2023-05-02T09:52:00Z</dcterms:modified>
</cp:coreProperties>
</file>