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980B1E"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515928F"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D1543D" w:rsidRPr="00D1543D">
              <w:rPr>
                <w:rFonts w:ascii="Arial" w:hAnsi="Arial" w:cs="Arial"/>
                <w:color w:val="FF0000"/>
                <w:sz w:val="22"/>
                <w:szCs w:val="22"/>
                <w:lang w:bidi="en-US"/>
              </w:rPr>
              <w:t>30</w:t>
            </w:r>
            <w:r w:rsidRPr="001C2A1D">
              <w:rPr>
                <w:rFonts w:ascii="Arial" w:hAnsi="Arial" w:cs="Arial"/>
                <w:color w:val="000000"/>
                <w:sz w:val="22"/>
                <w:szCs w:val="22"/>
                <w:lang w:bidi="en-US"/>
              </w:rPr>
              <w:t xml:space="preserve">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E9890C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D1543D" w:rsidRPr="00D1543D">
              <w:rPr>
                <w:rFonts w:ascii="Arial" w:hAnsi="Arial" w:cs="Arial"/>
                <w:color w:val="FF0000"/>
                <w:sz w:val="22"/>
                <w:szCs w:val="22"/>
                <w:lang w:bidi="en-US"/>
              </w:rPr>
              <w:t>10</w:t>
            </w:r>
            <w:r w:rsidRPr="00D1543D">
              <w:rPr>
                <w:rFonts w:ascii="Arial" w:hAnsi="Arial" w:cs="Arial"/>
                <w:color w:val="FF0000"/>
                <w:sz w:val="22"/>
                <w:szCs w:val="22"/>
                <w:lang w:bidi="en-US"/>
              </w:rPr>
              <w:t xml:space="preserve"> </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0BDBEE6"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F80555">
              <w:rPr>
                <w:rFonts w:ascii="Arial" w:hAnsi="Arial" w:cs="Arial"/>
                <w:sz w:val="22"/>
                <w:szCs w:val="22"/>
                <w:lang w:bidi="en-US"/>
              </w:rPr>
              <w:t xml:space="preserve">A person shall raise </w:t>
            </w:r>
            <w:r w:rsidR="005967ED" w:rsidRPr="00F80555">
              <w:rPr>
                <w:rFonts w:ascii="Arial" w:hAnsi="Arial" w:cs="Arial"/>
                <w:sz w:val="22"/>
                <w:szCs w:val="22"/>
                <w:lang w:bidi="en-US"/>
              </w:rPr>
              <w:t>his/her/their</w:t>
            </w:r>
            <w:r w:rsidRPr="00F80555">
              <w:rPr>
                <w:rFonts w:ascii="Arial" w:hAnsi="Arial" w:cs="Arial"/>
                <w:sz w:val="22"/>
                <w:szCs w:val="22"/>
                <w:lang w:bidi="en-US"/>
              </w:rPr>
              <w:t xml:space="preserve"> hand when requesting to speak and stand when speaking (except when a person has a disability or is likely to suffer discomfort). The </w:t>
            </w:r>
            <w:r w:rsidR="00451238" w:rsidRPr="00F80555">
              <w:rPr>
                <w:rFonts w:ascii="Arial" w:hAnsi="Arial" w:cs="Arial"/>
                <w:sz w:val="22"/>
                <w:szCs w:val="22"/>
                <w:lang w:bidi="en-US"/>
              </w:rPr>
              <w:t>chair</w:t>
            </w:r>
            <w:r w:rsidRPr="00F80555">
              <w:rPr>
                <w:rFonts w:ascii="Arial" w:hAnsi="Arial" w:cs="Arial"/>
                <w:sz w:val="22"/>
                <w:szCs w:val="22"/>
                <w:lang w:bidi="en-US"/>
              </w:rPr>
              <w:t xml:space="preserve"> </w:t>
            </w:r>
            <w:r w:rsidRPr="001C2A1D">
              <w:rPr>
                <w:rFonts w:ascii="Arial" w:hAnsi="Arial" w:cs="Arial"/>
                <w:color w:val="000000"/>
                <w:sz w:val="22"/>
                <w:szCs w:val="22"/>
                <w:lang w:bidi="en-US"/>
              </w:rPr>
              <w:t>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C39F269"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D1543D" w:rsidRPr="00D1543D">
              <w:rPr>
                <w:rFonts w:ascii="Arial" w:hAnsi="Arial" w:cs="Arial"/>
                <w:color w:val="FF0000"/>
                <w:sz w:val="22"/>
                <w:szCs w:val="22"/>
                <w:lang w:bidi="en-US"/>
              </w:rPr>
              <w:t>2</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2FFC3333"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D1543D" w:rsidRPr="00D1543D">
        <w:rPr>
          <w:rFonts w:ascii="Arial" w:hAnsi="Arial" w:cs="Arial"/>
          <w:color w:val="FF0000"/>
          <w:sz w:val="22"/>
          <w:szCs w:val="22"/>
          <w:lang w:bidi="en-US"/>
        </w:rPr>
        <w:t>4</w:t>
      </w:r>
      <w:r w:rsidRPr="00D1543D">
        <w:rPr>
          <w:rFonts w:ascii="Arial" w:hAnsi="Arial" w:cs="Arial"/>
          <w:color w:val="FF0000"/>
          <w:sz w:val="22"/>
          <w:szCs w:val="22"/>
          <w:lang w:bidi="en-US"/>
        </w:rPr>
        <w:t xml:space="preserve"> </w:t>
      </w:r>
      <w:r w:rsidRPr="001C2A1D">
        <w:rPr>
          <w:rFonts w:ascii="Arial" w:hAnsi="Arial" w:cs="Arial"/>
          <w:color w:val="000000"/>
          <w:sz w:val="22"/>
          <w:szCs w:val="22"/>
          <w:lang w:bidi="en-US"/>
        </w:rPr>
        <w:t>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7149FD87"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w:t>
      </w:r>
      <w:r w:rsidR="00D1543D" w:rsidRPr="00F80555">
        <w:rPr>
          <w:rFonts w:ascii="Arial" w:hAnsi="Arial" w:cs="Arial"/>
          <w:sz w:val="22"/>
          <w:szCs w:val="22"/>
          <w:lang w:bidi="en-US"/>
        </w:rPr>
        <w:t>4</w:t>
      </w:r>
      <w:r w:rsidRPr="00F80555">
        <w:rPr>
          <w:rFonts w:ascii="Arial" w:hAnsi="Arial" w:cs="Arial"/>
          <w:sz w:val="22"/>
          <w:szCs w:val="22"/>
          <w:lang w:bidi="en-US"/>
        </w:rPr>
        <w:t xml:space="preserve"> </w:t>
      </w:r>
      <w:r w:rsidR="00976DBB" w:rsidRPr="00F80555">
        <w:rPr>
          <w:rFonts w:ascii="Arial" w:hAnsi="Arial" w:cs="Arial"/>
          <w:sz w:val="22"/>
          <w:szCs w:val="22"/>
          <w:lang w:bidi="en-US"/>
        </w:rPr>
        <w:t>days of having been requested</w:t>
      </w:r>
      <w:r w:rsidRPr="00F80555">
        <w:rPr>
          <w:rFonts w:ascii="Arial" w:hAnsi="Arial" w:cs="Arial"/>
          <w:sz w:val="22"/>
          <w:szCs w:val="22"/>
          <w:lang w:bidi="en-US"/>
        </w:rPr>
        <w:t xml:space="preserve"> to do so by </w:t>
      </w:r>
      <w:r w:rsidR="00D1543D" w:rsidRPr="00F80555">
        <w:rPr>
          <w:rFonts w:ascii="Arial" w:hAnsi="Arial" w:cs="Arial"/>
          <w:sz w:val="22"/>
          <w:szCs w:val="22"/>
          <w:lang w:bidi="en-US"/>
        </w:rPr>
        <w:t>2</w:t>
      </w:r>
      <w:r w:rsidRPr="00F80555">
        <w:rPr>
          <w:rFonts w:ascii="Arial" w:hAnsi="Arial" w:cs="Arial"/>
          <w:sz w:val="22"/>
          <w:szCs w:val="22"/>
          <w:lang w:bidi="en-US"/>
        </w:rPr>
        <w:t xml:space="preserve"> members of the committee [or the sub-committee], any </w:t>
      </w:r>
      <w:r w:rsidR="00D1543D" w:rsidRPr="00F80555">
        <w:rPr>
          <w:rFonts w:ascii="Arial" w:hAnsi="Arial" w:cs="Arial"/>
          <w:sz w:val="22"/>
          <w:szCs w:val="22"/>
          <w:lang w:bidi="en-US"/>
        </w:rPr>
        <w:t>3</w:t>
      </w:r>
      <w:r w:rsidR="004B1097" w:rsidRPr="00F80555">
        <w:rPr>
          <w:rFonts w:ascii="Arial" w:hAnsi="Arial" w:cs="Arial"/>
          <w:sz w:val="22"/>
          <w:szCs w:val="22"/>
          <w:lang w:bidi="en-US"/>
        </w:rPr>
        <w:t xml:space="preserve"> members of the committee </w:t>
      </w:r>
      <w:r w:rsidR="004B1097" w:rsidRPr="001C2A1D">
        <w:rPr>
          <w:rFonts w:ascii="Arial" w:hAnsi="Arial" w:cs="Arial"/>
          <w:color w:val="000000"/>
          <w:sz w:val="22"/>
          <w:szCs w:val="22"/>
          <w:lang w:bidi="en-US"/>
        </w:rPr>
        <w:t>[or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589BE23F"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w:t>
      </w:r>
      <w:r w:rsidRPr="00F80555">
        <w:rPr>
          <w:rFonts w:ascii="Arial" w:hAnsi="Arial" w:cs="Arial"/>
          <w:sz w:val="22"/>
          <w:szCs w:val="22"/>
          <w:lang w:bidi="en-US"/>
        </w:rPr>
        <w:t xml:space="preserve">at least </w:t>
      </w:r>
      <w:r w:rsidR="00D1543D" w:rsidRPr="00F80555">
        <w:rPr>
          <w:rFonts w:ascii="Arial" w:hAnsi="Arial" w:cs="Arial"/>
          <w:sz w:val="22"/>
          <w:szCs w:val="22"/>
          <w:lang w:bidi="en-US"/>
        </w:rPr>
        <w:t>4</w:t>
      </w:r>
      <w:r w:rsidRPr="00F80555">
        <w:rPr>
          <w:rFonts w:ascii="Arial" w:hAnsi="Arial" w:cs="Arial"/>
          <w:sz w:val="22"/>
          <w:szCs w:val="22"/>
          <w:lang w:bidi="en-US"/>
        </w:rPr>
        <w:t xml:space="preserve"> councillors </w:t>
      </w:r>
      <w:r w:rsidRPr="001C2A1D">
        <w:rPr>
          <w:rFonts w:ascii="Arial" w:hAnsi="Arial" w:cs="Arial"/>
          <w:color w:val="000000"/>
          <w:sz w:val="22"/>
          <w:szCs w:val="22"/>
          <w:lang w:bidi="en-US"/>
        </w:rPr>
        <w:t>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488304BD" w:rsidR="00883BA0" w:rsidRPr="00F80555"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w:t>
      </w:r>
      <w:r w:rsidRPr="00F80555">
        <w:rPr>
          <w:rFonts w:ascii="Arial" w:hAnsi="Arial" w:cs="Arial"/>
          <w:sz w:val="22"/>
          <w:szCs w:val="22"/>
          <w:lang w:bidi="en-US"/>
        </w:rPr>
        <w:t xml:space="preserve">Proper Officer at least </w:t>
      </w:r>
      <w:r w:rsidR="00D1543D" w:rsidRPr="00F80555">
        <w:rPr>
          <w:rFonts w:ascii="Arial" w:hAnsi="Arial" w:cs="Arial"/>
          <w:sz w:val="22"/>
          <w:szCs w:val="22"/>
          <w:lang w:bidi="en-US"/>
        </w:rPr>
        <w:t>4</w:t>
      </w:r>
      <w:r w:rsidRPr="00F80555">
        <w:rPr>
          <w:rFonts w:ascii="Arial" w:hAnsi="Arial" w:cs="Arial"/>
          <w:sz w:val="22"/>
          <w:szCs w:val="22"/>
          <w:lang w:bidi="en-US"/>
        </w:rPr>
        <w:t xml:space="preserve"> clear days before the meeting. Clear days do not include the day of the notice or the day of the meeting.</w:t>
      </w:r>
    </w:p>
    <w:p w14:paraId="2A515C84" w14:textId="77777777" w:rsidR="00883BA0" w:rsidRPr="00F80555"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F80555">
        <w:rPr>
          <w:rFonts w:ascii="Arial" w:hAnsi="Arial" w:cs="Arial"/>
          <w:sz w:val="22"/>
          <w:szCs w:val="22"/>
          <w:lang w:bidi="en-US"/>
        </w:rPr>
        <w:t>The Proper Officer may, before including a motion on the agenda received in acco</w:t>
      </w:r>
      <w:r w:rsidR="0082584E" w:rsidRPr="00F80555">
        <w:rPr>
          <w:rFonts w:ascii="Arial" w:hAnsi="Arial" w:cs="Arial"/>
          <w:sz w:val="22"/>
          <w:szCs w:val="22"/>
          <w:lang w:bidi="en-US"/>
        </w:rPr>
        <w:t>rdance with standing order 9(b)</w:t>
      </w:r>
      <w:r w:rsidRPr="00F80555">
        <w:rPr>
          <w:rFonts w:ascii="Arial" w:hAnsi="Arial" w:cs="Arial"/>
          <w:sz w:val="22"/>
          <w:szCs w:val="22"/>
          <w:lang w:bidi="en-US"/>
        </w:rPr>
        <w:t xml:space="preserve">, correct obvious grammatical or typographical errors in the wording of the motion. </w:t>
      </w:r>
    </w:p>
    <w:p w14:paraId="0E56F79E" w14:textId="2873ADAF" w:rsidR="00883BA0" w:rsidRPr="00F80555"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F80555">
        <w:rPr>
          <w:rFonts w:ascii="Arial" w:hAnsi="Arial" w:cs="Arial"/>
          <w:sz w:val="22"/>
          <w:szCs w:val="22"/>
          <w:lang w:bidi="en-US"/>
        </w:rPr>
        <w:t>If the Proper Officer considers the wording of a motion received in accordance with standing order 9(b) is not clear in meaning, the motion shall be rejected until the mover of the motion resubmits</w:t>
      </w:r>
      <w:r w:rsidR="001376C1" w:rsidRPr="00F80555">
        <w:rPr>
          <w:rFonts w:ascii="Arial" w:hAnsi="Arial" w:cs="Arial"/>
          <w:sz w:val="22"/>
          <w:szCs w:val="22"/>
          <w:lang w:bidi="en-US"/>
        </w:rPr>
        <w:t xml:space="preserve"> </w:t>
      </w:r>
      <w:r w:rsidRPr="00F80555">
        <w:rPr>
          <w:rFonts w:ascii="Arial" w:hAnsi="Arial" w:cs="Arial"/>
          <w:sz w:val="22"/>
          <w:szCs w:val="22"/>
          <w:lang w:bidi="en-US"/>
        </w:rPr>
        <w:t>it</w:t>
      </w:r>
      <w:r w:rsidR="001376C1" w:rsidRPr="00F80555">
        <w:rPr>
          <w:rFonts w:ascii="Arial" w:hAnsi="Arial" w:cs="Arial"/>
          <w:sz w:val="22"/>
          <w:szCs w:val="22"/>
          <w:lang w:bidi="en-US"/>
        </w:rPr>
        <w:t>,</w:t>
      </w:r>
      <w:r w:rsidRPr="00F80555">
        <w:rPr>
          <w:rFonts w:ascii="Arial" w:hAnsi="Arial" w:cs="Arial"/>
          <w:sz w:val="22"/>
          <w:szCs w:val="22"/>
          <w:lang w:bidi="en-US"/>
        </w:rPr>
        <w:t xml:space="preserve"> </w:t>
      </w:r>
      <w:r w:rsidR="004A7BDA" w:rsidRPr="00F80555">
        <w:rPr>
          <w:rFonts w:ascii="Arial" w:hAnsi="Arial" w:cs="Arial"/>
          <w:sz w:val="22"/>
          <w:szCs w:val="22"/>
          <w:lang w:bidi="en-US"/>
        </w:rPr>
        <w:t>so that it can be understood, in writing,</w:t>
      </w:r>
      <w:r w:rsidRPr="00F80555">
        <w:rPr>
          <w:rFonts w:ascii="Arial" w:hAnsi="Arial" w:cs="Arial"/>
          <w:sz w:val="22"/>
          <w:szCs w:val="22"/>
          <w:lang w:bidi="en-US"/>
        </w:rPr>
        <w:t xml:space="preserve"> to the Proper Officer at least </w:t>
      </w:r>
      <w:r w:rsidR="00D1543D" w:rsidRPr="00F80555">
        <w:rPr>
          <w:rFonts w:ascii="Arial" w:hAnsi="Arial" w:cs="Arial"/>
          <w:sz w:val="22"/>
          <w:szCs w:val="22"/>
          <w:lang w:bidi="en-US"/>
        </w:rPr>
        <w:t>4</w:t>
      </w:r>
      <w:r w:rsidRPr="00F80555">
        <w:rPr>
          <w:rFonts w:ascii="Arial" w:hAnsi="Arial" w:cs="Arial"/>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80555">
        <w:rPr>
          <w:rFonts w:ascii="Arial" w:hAnsi="Arial" w:cs="Arial"/>
          <w:sz w:val="22"/>
          <w:szCs w:val="22"/>
          <w:lang w:bidi="en-US"/>
        </w:rPr>
        <w:t xml:space="preserve">If the wording or subject of a proposed motion is considered improper, the Proper Officer shall consult with the </w:t>
      </w:r>
      <w:r w:rsidR="00451238" w:rsidRPr="00F80555">
        <w:rPr>
          <w:rFonts w:ascii="Arial" w:hAnsi="Arial" w:cs="Arial"/>
          <w:sz w:val="22"/>
          <w:szCs w:val="22"/>
          <w:lang w:bidi="en-US"/>
        </w:rPr>
        <w:t>chair</w:t>
      </w:r>
      <w:r w:rsidRPr="00F80555">
        <w:rPr>
          <w:rFonts w:ascii="Arial" w:hAnsi="Arial" w:cs="Arial"/>
          <w:sz w:val="22"/>
          <w:szCs w:val="22"/>
          <w:lang w:bidi="en-US"/>
        </w:rPr>
        <w:t xml:space="preserve"> of the forthcoming meeting or, as the </w:t>
      </w:r>
      <w:r w:rsidRPr="001C2A1D">
        <w:rPr>
          <w:rFonts w:ascii="Arial" w:hAnsi="Arial" w:cs="Arial"/>
          <w:color w:val="000000"/>
          <w:sz w:val="22"/>
          <w:szCs w:val="22"/>
          <w:lang w:bidi="en-US"/>
        </w:rPr>
        <w:t xml:space="preserve">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3B4294C7"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 xml:space="preserve">of this meeting does not believe that the minutes of the meeting of </w:t>
            </w:r>
            <w:r w:rsidRPr="00F80555">
              <w:rPr>
                <w:rFonts w:ascii="Arial" w:hAnsi="Arial" w:cs="Arial"/>
                <w:spacing w:val="-2"/>
                <w:sz w:val="22"/>
                <w:szCs w:val="22"/>
                <w:lang w:bidi="en-US"/>
              </w:rPr>
              <w:t xml:space="preserve">the </w:t>
            </w:r>
            <w:r w:rsidR="001E5876" w:rsidRPr="00F80555">
              <w:rPr>
                <w:rFonts w:ascii="Arial" w:hAnsi="Arial" w:cs="Arial"/>
                <w:spacing w:val="-2"/>
                <w:sz w:val="22"/>
                <w:szCs w:val="22"/>
                <w:lang w:bidi="en-US"/>
              </w:rPr>
              <w:t>PC</w:t>
            </w:r>
            <w:r w:rsidRPr="00F80555">
              <w:rPr>
                <w:rFonts w:ascii="Arial" w:hAnsi="Arial" w:cs="Arial"/>
                <w:spacing w:val="-2"/>
                <w:sz w:val="22"/>
                <w:szCs w:val="22"/>
                <w:lang w:bidi="en-US"/>
              </w:rPr>
              <w:t xml:space="preserve"> h</w:t>
            </w:r>
            <w:r w:rsidR="00D60F6F" w:rsidRPr="00F80555">
              <w:rPr>
                <w:rFonts w:ascii="Arial" w:hAnsi="Arial" w:cs="Arial"/>
                <w:spacing w:val="-2"/>
                <w:sz w:val="22"/>
                <w:szCs w:val="22"/>
                <w:lang w:bidi="en-US"/>
              </w:rPr>
              <w:t xml:space="preserve">eld on [date] in respect of ( </w:t>
            </w:r>
            <w:r w:rsidR="001E5876" w:rsidRPr="00F80555">
              <w:rPr>
                <w:rFonts w:ascii="Arial" w:hAnsi="Arial" w:cs="Arial"/>
                <w:spacing w:val="-2"/>
                <w:sz w:val="22"/>
                <w:szCs w:val="22"/>
                <w:lang w:bidi="en-US"/>
              </w:rPr>
              <w:t>insert agenda item no.</w:t>
            </w:r>
            <w:r w:rsidR="00B438FF" w:rsidRPr="00F80555">
              <w:rPr>
                <w:rFonts w:ascii="Arial" w:hAnsi="Arial" w:cs="Arial"/>
                <w:spacing w:val="-2"/>
                <w:sz w:val="22"/>
                <w:szCs w:val="22"/>
                <w:lang w:bidi="en-US"/>
              </w:rPr>
              <w:t xml:space="preserve"> </w:t>
            </w:r>
            <w:r w:rsidRPr="00F80555">
              <w:rPr>
                <w:rFonts w:ascii="Arial" w:hAnsi="Arial" w:cs="Arial"/>
                <w:spacing w:val="-2"/>
                <w:sz w:val="22"/>
                <w:szCs w:val="22"/>
                <w:lang w:bidi="en-US"/>
              </w:rPr>
              <w:t xml:space="preserve">) were a correct record but </w:t>
            </w:r>
            <w:r w:rsidR="005967ED" w:rsidRPr="00F80555">
              <w:rPr>
                <w:rFonts w:ascii="Arial" w:hAnsi="Arial" w:cs="Arial"/>
                <w:spacing w:val="-2"/>
                <w:sz w:val="22"/>
                <w:szCs w:val="22"/>
                <w:lang w:bidi="en-US"/>
              </w:rPr>
              <w:t>his</w:t>
            </w:r>
            <w:r w:rsidR="005967ED">
              <w:rPr>
                <w:rFonts w:ascii="Arial" w:hAnsi="Arial" w:cs="Arial"/>
                <w:color w:val="000000"/>
                <w:spacing w:val="-2"/>
                <w:sz w:val="22"/>
                <w:szCs w:val="22"/>
                <w:lang w:bidi="en-US"/>
              </w:rPr>
              <w:t>/her/their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33820785"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F80555">
        <w:rPr>
          <w:rFonts w:ascii="Arial" w:hAnsi="Arial" w:cs="Arial"/>
          <w:sz w:val="22"/>
          <w:szCs w:val="22"/>
          <w:lang w:bidi="en-US"/>
        </w:rPr>
        <w:t>A decision as to whether to grant a dispensation shall be made</w:t>
      </w:r>
      <w:r w:rsidR="00F80555" w:rsidRPr="00F80555">
        <w:rPr>
          <w:rFonts w:ascii="Arial" w:hAnsi="Arial" w:cs="Arial"/>
          <w:sz w:val="22"/>
          <w:szCs w:val="22"/>
          <w:lang w:bidi="en-US"/>
        </w:rPr>
        <w:t xml:space="preserve"> </w:t>
      </w:r>
      <w:r w:rsidR="00537CEB" w:rsidRPr="00F80555">
        <w:rPr>
          <w:rFonts w:ascii="Arial" w:hAnsi="Arial" w:cs="Arial"/>
          <w:sz w:val="22"/>
          <w:szCs w:val="22"/>
          <w:lang w:bidi="en-US"/>
        </w:rPr>
        <w:t>by a meeting of the C</w:t>
      </w:r>
      <w:r w:rsidRPr="00F80555">
        <w:rPr>
          <w:rFonts w:ascii="Arial" w:hAnsi="Arial" w:cs="Arial"/>
          <w:sz w:val="22"/>
          <w:szCs w:val="22"/>
          <w:lang w:bidi="en-US"/>
        </w:rPr>
        <w:t xml:space="preserve">ouncil, or committee or sub-committee for which the dispensation is required and that decision </w:t>
      </w:r>
      <w:r w:rsidRPr="001C2A1D">
        <w:rPr>
          <w:rFonts w:ascii="Arial" w:hAnsi="Arial" w:cs="Arial"/>
          <w:color w:val="000000"/>
          <w:sz w:val="22"/>
          <w:szCs w:val="22"/>
          <w:lang w:bidi="en-US"/>
        </w:rPr>
        <w:t>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606168A5" w:rsidR="00883BA0" w:rsidRPr="00F80555"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w:t>
      </w:r>
      <w:r w:rsidRPr="00F80555">
        <w:rPr>
          <w:rFonts w:ascii="Arial" w:hAnsi="Arial" w:cs="Arial"/>
          <w:bCs/>
          <w:spacing w:val="-2"/>
          <w:sz w:val="22"/>
          <w:szCs w:val="22"/>
          <w:lang w:bidi="en-US"/>
        </w:rPr>
        <w:t>considered at the b</w:t>
      </w:r>
      <w:r w:rsidR="00537CEB" w:rsidRPr="00F80555">
        <w:rPr>
          <w:rFonts w:ascii="Arial" w:hAnsi="Arial" w:cs="Arial"/>
          <w:bCs/>
          <w:spacing w:val="-2"/>
          <w:sz w:val="22"/>
          <w:szCs w:val="22"/>
          <w:lang w:bidi="en-US"/>
        </w:rPr>
        <w:t>eginning of the meeting of the C</w:t>
      </w:r>
      <w:r w:rsidRPr="00F80555">
        <w:rPr>
          <w:rFonts w:ascii="Arial" w:hAnsi="Arial" w:cs="Arial"/>
          <w:bCs/>
          <w:spacing w:val="-2"/>
          <w:sz w:val="22"/>
          <w:szCs w:val="22"/>
          <w:lang w:bidi="en-US"/>
        </w:rPr>
        <w:t>ouncil</w:t>
      </w:r>
      <w:r w:rsidR="004D55C3" w:rsidRPr="00F80555">
        <w:rPr>
          <w:rFonts w:ascii="Arial" w:hAnsi="Arial" w:cs="Arial"/>
          <w:bCs/>
          <w:spacing w:val="-2"/>
          <w:sz w:val="22"/>
          <w:szCs w:val="22"/>
          <w:lang w:bidi="en-US"/>
        </w:rPr>
        <w:t>, or committee or</w:t>
      </w:r>
      <w:r w:rsidRPr="00F80555">
        <w:rPr>
          <w:rFonts w:ascii="Arial" w:hAnsi="Arial" w:cs="Arial"/>
          <w:bCs/>
          <w:spacing w:val="-2"/>
          <w:sz w:val="22"/>
          <w:szCs w:val="22"/>
          <w:lang w:bidi="en-US"/>
        </w:rPr>
        <w:t xml:space="preserve"> sub-committee for 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8F7B3E6"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1E5876" w:rsidRPr="001E5876">
        <w:rPr>
          <w:rFonts w:ascii="Arial" w:hAnsi="Arial" w:cs="Arial"/>
          <w:color w:val="FF0000"/>
          <w:sz w:val="22"/>
          <w:szCs w:val="22"/>
          <w:lang w:bidi="en-US"/>
        </w:rPr>
        <w:t>4</w:t>
      </w:r>
      <w:r w:rsidRPr="001E5876">
        <w:rPr>
          <w:rFonts w:ascii="Arial" w:hAnsi="Arial" w:cs="Arial"/>
          <w:color w:val="FF0000"/>
          <w:sz w:val="22"/>
          <w:szCs w:val="22"/>
          <w:lang w:bidi="en-US"/>
        </w:rPr>
        <w:t xml:space="preserve"> </w:t>
      </w:r>
      <w:r w:rsidRPr="001C2A1D">
        <w:rPr>
          <w:rFonts w:ascii="Arial" w:hAnsi="Arial" w:cs="Arial"/>
          <w:color w:val="000000"/>
          <w:sz w:val="22"/>
          <w:szCs w:val="22"/>
          <w:lang w:bidi="en-US"/>
        </w:rPr>
        <w:t xml:space="preserve">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25630807" w:rsidR="00883BA0" w:rsidRPr="00F80555"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 xml:space="preserve">ouncil’s response to the local planning authority </w:t>
      </w:r>
      <w:r w:rsidRPr="00F80555">
        <w:rPr>
          <w:rFonts w:ascii="Arial" w:hAnsi="Arial" w:cs="Arial"/>
          <w:sz w:val="22"/>
          <w:szCs w:val="22"/>
          <w:lang w:bidi="en-US"/>
        </w:rPr>
        <w:t xml:space="preserve">in </w:t>
      </w:r>
      <w:r w:rsidR="00F80555" w:rsidRPr="00F80555">
        <w:rPr>
          <w:rFonts w:ascii="Arial" w:hAnsi="Arial" w:cs="Arial"/>
          <w:sz w:val="22"/>
          <w:szCs w:val="22"/>
          <w:lang w:bidi="en-US"/>
        </w:rPr>
        <w:t>the minutes</w:t>
      </w:r>
      <w:r w:rsidRPr="00F80555">
        <w:rPr>
          <w:rFonts w:ascii="Arial" w:hAnsi="Arial" w:cs="Arial"/>
          <w:sz w:val="22"/>
          <w:szCs w:val="22"/>
          <w:lang w:bidi="en-US"/>
        </w:rPr>
        <w:t>;</w:t>
      </w:r>
    </w:p>
    <w:p w14:paraId="3815A250" w14:textId="73BDFD8F" w:rsidR="00883BA0" w:rsidRPr="00F80555"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 xml:space="preserve">ouncil to the </w:t>
      </w:r>
      <w:r w:rsidR="00451238" w:rsidRPr="00F80555">
        <w:rPr>
          <w:rFonts w:ascii="Arial" w:hAnsi="Arial" w:cs="Arial"/>
          <w:sz w:val="22"/>
          <w:szCs w:val="22"/>
          <w:lang w:bidi="en-US"/>
        </w:rPr>
        <w:t>Chair</w:t>
      </w:r>
      <w:r w:rsidRPr="00F80555">
        <w:rPr>
          <w:rFonts w:ascii="Arial" w:hAnsi="Arial" w:cs="Arial"/>
          <w:sz w:val="22"/>
          <w:szCs w:val="22"/>
          <w:lang w:bidi="en-US"/>
        </w:rPr>
        <w:t xml:space="preserve"> or in </w:t>
      </w:r>
      <w:r w:rsidR="005967ED" w:rsidRPr="00F80555">
        <w:rPr>
          <w:rFonts w:ascii="Arial" w:hAnsi="Arial" w:cs="Arial"/>
          <w:sz w:val="22"/>
          <w:szCs w:val="22"/>
          <w:lang w:bidi="en-US"/>
        </w:rPr>
        <w:t>his/her/their</w:t>
      </w:r>
      <w:r w:rsidRPr="00F80555">
        <w:rPr>
          <w:rFonts w:ascii="Arial" w:hAnsi="Arial" w:cs="Arial"/>
          <w:sz w:val="22"/>
          <w:szCs w:val="22"/>
          <w:lang w:bidi="en-US"/>
        </w:rPr>
        <w:t xml:space="preserve"> absence the Vice-</w:t>
      </w:r>
      <w:r w:rsidR="00451238" w:rsidRPr="00F80555">
        <w:rPr>
          <w:rFonts w:ascii="Arial" w:hAnsi="Arial" w:cs="Arial"/>
          <w:sz w:val="22"/>
          <w:szCs w:val="22"/>
          <w:lang w:bidi="en-US"/>
        </w:rPr>
        <w:t>Chair</w:t>
      </w:r>
      <w:r w:rsidR="00D9494D" w:rsidRPr="00F80555">
        <w:rPr>
          <w:rFonts w:ascii="Arial" w:hAnsi="Arial" w:cs="Arial"/>
          <w:sz w:val="22"/>
          <w:szCs w:val="22"/>
          <w:lang w:bidi="en-US"/>
        </w:rPr>
        <w:t xml:space="preserve"> (if there is one)</w:t>
      </w:r>
      <w:r w:rsidRPr="00F80555">
        <w:rPr>
          <w:rFonts w:ascii="Arial" w:hAnsi="Arial" w:cs="Arial"/>
          <w:sz w:val="22"/>
          <w:szCs w:val="22"/>
          <w:lang w:bidi="en-US"/>
        </w:rPr>
        <w:t xml:space="preserve"> of the Council within </w:t>
      </w:r>
      <w:r w:rsidRPr="001C2A1D">
        <w:rPr>
          <w:rFonts w:ascii="Arial" w:hAnsi="Arial" w:cs="Arial"/>
          <w:color w:val="000000"/>
          <w:sz w:val="22"/>
          <w:szCs w:val="22"/>
          <w:lang w:bidi="en-US"/>
        </w:rPr>
        <w:t>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w:t>
      </w:r>
      <w:r w:rsidR="00E80B39" w:rsidRPr="00F80555">
        <w:rPr>
          <w:rFonts w:ascii="Arial" w:hAnsi="Arial" w:cs="Arial"/>
          <w:sz w:val="22"/>
          <w:szCs w:val="22"/>
          <w:lang w:bidi="en-US"/>
        </w:rPr>
        <w:t>the C</w:t>
      </w:r>
      <w:r w:rsidRPr="00F80555">
        <w:rPr>
          <w:rFonts w:ascii="Arial" w:hAnsi="Arial" w:cs="Arial"/>
          <w:sz w:val="22"/>
          <w:szCs w:val="22"/>
          <w:lang w:bidi="en-US"/>
        </w:rPr>
        <w:t>ouncil</w:t>
      </w:r>
      <w:r w:rsidR="00F80555" w:rsidRPr="00F80555">
        <w:rPr>
          <w:rFonts w:ascii="Arial" w:hAnsi="Arial" w:cs="Arial"/>
          <w:sz w:val="22"/>
          <w:szCs w:val="22"/>
          <w:lang w:bidi="en-US"/>
        </w:rPr>
        <w:t>;</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037073B0" w14:textId="77777777" w:rsidR="008D10D1"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p>
    <w:p w14:paraId="26B381CA" w14:textId="17903C67" w:rsidR="00883BA0" w:rsidRPr="000036FF" w:rsidRDefault="00C125B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FF0000"/>
          <w:sz w:val="22"/>
          <w:szCs w:val="22"/>
          <w:lang w:bidi="en-US"/>
        </w:rPr>
      </w:pPr>
      <w:r w:rsidRPr="000036FF">
        <w:rPr>
          <w:rFonts w:ascii="Arial" w:hAnsi="Arial" w:cs="Arial"/>
          <w:color w:val="FF0000"/>
          <w:sz w:val="22"/>
          <w:szCs w:val="22"/>
          <w:lang w:bidi="en-US"/>
        </w:rPr>
        <w:t xml:space="preserve">As soon as possible before the precept is determined, the RFO will provide the Cllrs a list of </w:t>
      </w:r>
      <w:r w:rsidR="000036FF" w:rsidRPr="000036FF">
        <w:rPr>
          <w:rFonts w:ascii="Arial" w:hAnsi="Arial" w:cs="Arial"/>
          <w:color w:val="FF0000"/>
          <w:sz w:val="22"/>
          <w:szCs w:val="22"/>
          <w:lang w:bidi="en-US"/>
        </w:rPr>
        <w:t>regular payments that require payment without authoris</w:t>
      </w:r>
      <w:r w:rsidR="00E53BF7">
        <w:rPr>
          <w:rFonts w:ascii="Arial" w:hAnsi="Arial" w:cs="Arial"/>
          <w:color w:val="FF0000"/>
          <w:sz w:val="22"/>
          <w:szCs w:val="22"/>
          <w:lang w:bidi="en-US"/>
        </w:rPr>
        <w:t>a</w:t>
      </w:r>
      <w:r w:rsidR="000036FF" w:rsidRPr="000036FF">
        <w:rPr>
          <w:rFonts w:ascii="Arial" w:hAnsi="Arial" w:cs="Arial"/>
          <w:color w:val="FF0000"/>
          <w:sz w:val="22"/>
          <w:szCs w:val="22"/>
          <w:lang w:bidi="en-US"/>
        </w:rPr>
        <w:t>tion</w:t>
      </w:r>
      <w:r w:rsidR="00D237FD">
        <w:rPr>
          <w:rFonts w:ascii="Arial" w:hAnsi="Arial" w:cs="Arial"/>
          <w:color w:val="FF0000"/>
          <w:sz w:val="22"/>
          <w:szCs w:val="22"/>
          <w:lang w:bidi="en-US"/>
        </w:rPr>
        <w:t xml:space="preserve"> at each</w:t>
      </w:r>
      <w:r w:rsidR="000036FF" w:rsidRPr="000036FF">
        <w:rPr>
          <w:rFonts w:ascii="Arial" w:hAnsi="Arial" w:cs="Arial"/>
          <w:color w:val="FF0000"/>
          <w:sz w:val="22"/>
          <w:szCs w:val="22"/>
          <w:lang w:bidi="en-US"/>
        </w:rPr>
        <w:t xml:space="preserve"> meeting. These will include salary payments and basic PC running costs. </w:t>
      </w:r>
      <w:r w:rsidR="007D1995">
        <w:rPr>
          <w:rFonts w:ascii="Arial" w:hAnsi="Arial" w:cs="Arial"/>
          <w:color w:val="FF0000"/>
          <w:sz w:val="22"/>
          <w:szCs w:val="22"/>
          <w:lang w:bidi="en-US"/>
        </w:rPr>
        <w:t>This is a separate document titled ‘Financial Standing Orders’</w:t>
      </w:r>
      <w:r w:rsidR="00750D3C">
        <w:rPr>
          <w:rFonts w:ascii="Arial" w:hAnsi="Arial" w:cs="Arial"/>
          <w:color w:val="FF0000"/>
          <w:sz w:val="22"/>
          <w:szCs w:val="22"/>
          <w:lang w:bidi="en-US"/>
        </w:rPr>
        <w:t>. This must be authorised by the PC</w:t>
      </w:r>
      <w:r w:rsidR="00D237FD">
        <w:rPr>
          <w:rFonts w:ascii="Arial" w:hAnsi="Arial" w:cs="Arial"/>
          <w:color w:val="FF0000"/>
          <w:sz w:val="22"/>
          <w:szCs w:val="22"/>
          <w:lang w:bidi="en-US"/>
        </w:rPr>
        <w:t>,</w:t>
      </w:r>
      <w:r w:rsidR="00D40C51">
        <w:rPr>
          <w:rFonts w:ascii="Arial" w:hAnsi="Arial" w:cs="Arial"/>
          <w:color w:val="FF0000"/>
          <w:sz w:val="22"/>
          <w:szCs w:val="22"/>
          <w:lang w:bidi="en-US"/>
        </w:rPr>
        <w:t xml:space="preserve"> in the precept meeting</w:t>
      </w:r>
      <w:r w:rsidR="00D237FD">
        <w:rPr>
          <w:rFonts w:ascii="Arial" w:hAnsi="Arial" w:cs="Arial"/>
          <w:color w:val="FF0000"/>
          <w:sz w:val="22"/>
          <w:szCs w:val="22"/>
          <w:lang w:bidi="en-US"/>
        </w:rPr>
        <w:t>,</w:t>
      </w:r>
      <w:r w:rsidR="00750D3C">
        <w:rPr>
          <w:rFonts w:ascii="Arial" w:hAnsi="Arial" w:cs="Arial"/>
          <w:color w:val="FF0000"/>
          <w:sz w:val="22"/>
          <w:szCs w:val="22"/>
          <w:lang w:bidi="en-US"/>
        </w:rPr>
        <w:t xml:space="preserve"> for the following year.</w:t>
      </w:r>
      <w:r w:rsidR="00616F7D" w:rsidRPr="000036FF">
        <w:rPr>
          <w:rFonts w:ascii="Arial" w:hAnsi="Arial" w:cs="Arial"/>
          <w:color w:val="FF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7E95FE48"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63045A">
        <w:rPr>
          <w:rFonts w:ascii="Arial" w:hAnsi="Arial" w:cs="Arial"/>
          <w:color w:val="000000"/>
          <w:sz w:val="22"/>
          <w:szCs w:val="22"/>
          <w:lang w:bidi="en-US"/>
        </w:rPr>
        <w:t>the PC</w:t>
      </w:r>
      <w:r w:rsidRPr="001C2A1D">
        <w:rPr>
          <w:rFonts w:ascii="Arial" w:hAnsi="Arial" w:cs="Arial"/>
          <w:color w:val="000000"/>
          <w:sz w:val="22"/>
          <w:szCs w:val="22"/>
          <w:lang w:bidi="en-US"/>
        </w:rPr>
        <w:t xml:space="preserve"> is subject to standing order </w:t>
      </w:r>
      <w:r w:rsidR="005A405C" w:rsidRPr="001C2A1D">
        <w:rPr>
          <w:rFonts w:ascii="Arial" w:hAnsi="Arial" w:cs="Arial"/>
          <w:color w:val="000000"/>
          <w:sz w:val="22"/>
          <w:szCs w:val="22"/>
          <w:lang w:bidi="en-US"/>
        </w:rPr>
        <w:t>11.</w:t>
      </w:r>
    </w:p>
    <w:p w14:paraId="293DEDAB" w14:textId="72361688" w:rsidR="00883BA0" w:rsidRPr="003C2E4F"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C2E4F">
        <w:rPr>
          <w:rFonts w:ascii="Arial" w:hAnsi="Arial" w:cs="Arial"/>
          <w:sz w:val="22"/>
          <w:szCs w:val="22"/>
          <w:lang w:bidi="en-US"/>
        </w:rPr>
        <w:t>Subject to the C</w:t>
      </w:r>
      <w:r w:rsidR="00883BA0" w:rsidRPr="003C2E4F">
        <w:rPr>
          <w:rFonts w:ascii="Arial" w:hAnsi="Arial" w:cs="Arial"/>
          <w:sz w:val="22"/>
          <w:szCs w:val="22"/>
          <w:lang w:bidi="en-US"/>
        </w:rPr>
        <w:t>ouncil’s policy reg</w:t>
      </w:r>
      <w:r w:rsidRPr="003C2E4F">
        <w:rPr>
          <w:rFonts w:ascii="Arial" w:hAnsi="Arial" w:cs="Arial"/>
          <w:sz w:val="22"/>
          <w:szCs w:val="22"/>
          <w:lang w:bidi="en-US"/>
        </w:rPr>
        <w:t>arding absences from work, the C</w:t>
      </w:r>
      <w:r w:rsidR="00883BA0" w:rsidRPr="003C2E4F">
        <w:rPr>
          <w:rFonts w:ascii="Arial" w:hAnsi="Arial" w:cs="Arial"/>
          <w:sz w:val="22"/>
          <w:szCs w:val="22"/>
          <w:lang w:bidi="en-US"/>
        </w:rPr>
        <w:t xml:space="preserve">ouncil’s most senior member of staff shall notify the </w:t>
      </w:r>
      <w:r w:rsidR="00451238" w:rsidRPr="003C2E4F">
        <w:rPr>
          <w:rFonts w:ascii="Arial" w:hAnsi="Arial" w:cs="Arial"/>
          <w:sz w:val="22"/>
          <w:szCs w:val="22"/>
          <w:lang w:bidi="en-US"/>
        </w:rPr>
        <w:t>chair</w:t>
      </w:r>
      <w:r w:rsidR="00883BA0" w:rsidRPr="003C2E4F">
        <w:rPr>
          <w:rFonts w:ascii="Arial" w:hAnsi="Arial" w:cs="Arial"/>
          <w:sz w:val="22"/>
          <w:szCs w:val="22"/>
          <w:lang w:bidi="en-US"/>
        </w:rPr>
        <w:t xml:space="preserve"> of </w:t>
      </w:r>
      <w:r w:rsidR="0063045A">
        <w:rPr>
          <w:rFonts w:ascii="Arial" w:hAnsi="Arial" w:cs="Arial"/>
          <w:sz w:val="22"/>
          <w:szCs w:val="22"/>
          <w:lang w:bidi="en-US"/>
        </w:rPr>
        <w:t>the PC</w:t>
      </w:r>
      <w:r w:rsidR="00883BA0" w:rsidRPr="003C2E4F">
        <w:rPr>
          <w:rFonts w:ascii="Arial" w:hAnsi="Arial" w:cs="Arial"/>
          <w:sz w:val="22"/>
          <w:szCs w:val="22"/>
          <w:lang w:bidi="en-US"/>
        </w:rPr>
        <w:t xml:space="preserve"> or, if </w:t>
      </w:r>
      <w:r w:rsidR="00851DAE" w:rsidRPr="003C2E4F">
        <w:rPr>
          <w:rFonts w:ascii="Arial" w:hAnsi="Arial" w:cs="Arial"/>
          <w:sz w:val="22"/>
          <w:szCs w:val="22"/>
          <w:lang w:bidi="en-US"/>
        </w:rPr>
        <w:t>he/she/they</w:t>
      </w:r>
      <w:r w:rsidR="00883BA0" w:rsidRPr="003C2E4F">
        <w:rPr>
          <w:rFonts w:ascii="Arial" w:hAnsi="Arial" w:cs="Arial"/>
          <w:sz w:val="22"/>
          <w:szCs w:val="22"/>
          <w:lang w:bidi="en-US"/>
        </w:rPr>
        <w:t xml:space="preserve"> is not available, the vice-</w:t>
      </w:r>
      <w:r w:rsidR="00451238" w:rsidRPr="003C2E4F">
        <w:rPr>
          <w:rFonts w:ascii="Arial" w:hAnsi="Arial" w:cs="Arial"/>
          <w:sz w:val="22"/>
          <w:szCs w:val="22"/>
          <w:lang w:bidi="en-US"/>
        </w:rPr>
        <w:t>chair</w:t>
      </w:r>
      <w:r w:rsidR="0062394F" w:rsidRPr="003C2E4F">
        <w:rPr>
          <w:rFonts w:ascii="Arial" w:hAnsi="Arial" w:cs="Arial"/>
          <w:sz w:val="22"/>
          <w:szCs w:val="22"/>
          <w:lang w:bidi="en-US"/>
        </w:rPr>
        <w:t xml:space="preserve"> </w:t>
      </w:r>
      <w:r w:rsidR="00883BA0" w:rsidRPr="003C2E4F">
        <w:rPr>
          <w:rFonts w:ascii="Arial" w:hAnsi="Arial" w:cs="Arial"/>
          <w:sz w:val="22"/>
          <w:szCs w:val="22"/>
          <w:lang w:bidi="en-US"/>
        </w:rPr>
        <w:t xml:space="preserve">of absence occasioned by illness or other reason and that person shall report such absence to </w:t>
      </w:r>
      <w:r w:rsidR="00EB6C11">
        <w:rPr>
          <w:rFonts w:ascii="Arial" w:hAnsi="Arial" w:cs="Arial"/>
          <w:sz w:val="22"/>
          <w:szCs w:val="22"/>
          <w:lang w:bidi="en-US"/>
        </w:rPr>
        <w:t>the PC</w:t>
      </w:r>
      <w:r w:rsidR="00883BA0" w:rsidRPr="003C2E4F">
        <w:rPr>
          <w:rFonts w:ascii="Arial" w:hAnsi="Arial" w:cs="Arial"/>
          <w:sz w:val="22"/>
          <w:szCs w:val="22"/>
          <w:lang w:bidi="en-US"/>
        </w:rPr>
        <w:t xml:space="preserve"> at its next meeting.</w:t>
      </w:r>
    </w:p>
    <w:p w14:paraId="47D391FC" w14:textId="3814DA91" w:rsidR="00883BA0" w:rsidRPr="003C2E4F"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3C2E4F">
        <w:rPr>
          <w:rFonts w:ascii="Arial" w:hAnsi="Arial" w:cs="Arial"/>
          <w:sz w:val="22"/>
          <w:szCs w:val="22"/>
          <w:lang w:bidi="en-US"/>
        </w:rPr>
        <w:t xml:space="preserve">The </w:t>
      </w:r>
      <w:r w:rsidR="00451238" w:rsidRPr="003C2E4F">
        <w:rPr>
          <w:rFonts w:ascii="Arial" w:hAnsi="Arial" w:cs="Arial"/>
          <w:sz w:val="22"/>
          <w:szCs w:val="22"/>
          <w:lang w:bidi="en-US"/>
        </w:rPr>
        <w:t>chair</w:t>
      </w:r>
      <w:r w:rsidRPr="003C2E4F">
        <w:rPr>
          <w:rFonts w:ascii="Arial" w:hAnsi="Arial" w:cs="Arial"/>
          <w:sz w:val="22"/>
          <w:szCs w:val="22"/>
          <w:lang w:bidi="en-US"/>
        </w:rPr>
        <w:t xml:space="preserve"> of </w:t>
      </w:r>
      <w:r w:rsidR="00A831EB" w:rsidRPr="003C2E4F">
        <w:rPr>
          <w:rFonts w:ascii="Arial" w:hAnsi="Arial" w:cs="Arial"/>
          <w:sz w:val="22"/>
          <w:szCs w:val="22"/>
          <w:lang w:bidi="en-US"/>
        </w:rPr>
        <w:t xml:space="preserve">PC </w:t>
      </w:r>
      <w:r w:rsidRPr="003C2E4F">
        <w:rPr>
          <w:rFonts w:ascii="Arial" w:hAnsi="Arial" w:cs="Arial"/>
          <w:sz w:val="22"/>
          <w:szCs w:val="22"/>
          <w:lang w:bidi="en-US"/>
        </w:rPr>
        <w:t xml:space="preserve">or in </w:t>
      </w:r>
      <w:r w:rsidR="005967ED" w:rsidRPr="003C2E4F">
        <w:rPr>
          <w:rFonts w:ascii="Arial" w:hAnsi="Arial" w:cs="Arial"/>
          <w:sz w:val="22"/>
          <w:szCs w:val="22"/>
          <w:lang w:bidi="en-US"/>
        </w:rPr>
        <w:t>his/her/their</w:t>
      </w:r>
      <w:r w:rsidRPr="003C2E4F">
        <w:rPr>
          <w:rFonts w:ascii="Arial" w:hAnsi="Arial" w:cs="Arial"/>
          <w:sz w:val="22"/>
          <w:szCs w:val="22"/>
          <w:lang w:bidi="en-US"/>
        </w:rPr>
        <w:t xml:space="preserve"> absence, the vice-</w:t>
      </w:r>
      <w:r w:rsidR="00451238" w:rsidRPr="003C2E4F">
        <w:rPr>
          <w:rFonts w:ascii="Arial" w:hAnsi="Arial" w:cs="Arial"/>
          <w:sz w:val="22"/>
          <w:szCs w:val="22"/>
          <w:lang w:bidi="en-US"/>
        </w:rPr>
        <w:t>chair</w:t>
      </w:r>
      <w:r w:rsidRPr="003C2E4F">
        <w:rPr>
          <w:rFonts w:ascii="Arial" w:hAnsi="Arial" w:cs="Arial"/>
          <w:sz w:val="22"/>
          <w:szCs w:val="22"/>
          <w:lang w:bidi="en-US"/>
        </w:rPr>
        <w:t xml:space="preserve"> shall upon a resolution conduct a review of the performance and annual appraisal of the work of the</w:t>
      </w:r>
      <w:r w:rsidR="00A831EB" w:rsidRPr="003C2E4F">
        <w:rPr>
          <w:rFonts w:ascii="Arial" w:hAnsi="Arial" w:cs="Arial"/>
          <w:sz w:val="22"/>
          <w:szCs w:val="22"/>
          <w:lang w:bidi="en-US"/>
        </w:rPr>
        <w:t xml:space="preserve"> clerk/RFO</w:t>
      </w:r>
      <w:r w:rsidRPr="003C2E4F">
        <w:rPr>
          <w:rFonts w:ascii="Arial" w:hAnsi="Arial" w:cs="Arial"/>
          <w:sz w:val="22"/>
          <w:szCs w:val="22"/>
          <w:lang w:bidi="en-US"/>
        </w:rPr>
        <w:t>. The reviews and appraisal sha</w:t>
      </w:r>
      <w:r w:rsidR="00C43F23" w:rsidRPr="003C2E4F">
        <w:rPr>
          <w:rFonts w:ascii="Arial" w:hAnsi="Arial" w:cs="Arial"/>
          <w:sz w:val="22"/>
          <w:szCs w:val="22"/>
          <w:lang w:bidi="en-US"/>
        </w:rPr>
        <w:t>ll be reported in writing and are</w:t>
      </w:r>
      <w:r w:rsidRPr="003C2E4F">
        <w:rPr>
          <w:rFonts w:ascii="Arial" w:hAnsi="Arial" w:cs="Arial"/>
          <w:sz w:val="22"/>
          <w:szCs w:val="22"/>
          <w:lang w:bidi="en-US"/>
        </w:rPr>
        <w:t xml:space="preserve"> subject to approval by </w:t>
      </w:r>
      <w:r w:rsidR="003C2E4F">
        <w:rPr>
          <w:rFonts w:ascii="Arial" w:hAnsi="Arial" w:cs="Arial"/>
          <w:sz w:val="22"/>
          <w:szCs w:val="22"/>
          <w:lang w:bidi="en-US"/>
        </w:rPr>
        <w:t>T</w:t>
      </w:r>
      <w:r w:rsidR="00815389">
        <w:rPr>
          <w:rFonts w:ascii="Arial" w:hAnsi="Arial" w:cs="Arial"/>
          <w:sz w:val="22"/>
          <w:szCs w:val="22"/>
          <w:lang w:bidi="en-US"/>
        </w:rPr>
        <w:t>he</w:t>
      </w:r>
      <w:r w:rsidR="003C2E4F">
        <w:rPr>
          <w:rFonts w:ascii="Arial" w:hAnsi="Arial" w:cs="Arial"/>
          <w:sz w:val="22"/>
          <w:szCs w:val="22"/>
          <w:lang w:bidi="en-US"/>
        </w:rPr>
        <w:t xml:space="preserve"> Chair and </w:t>
      </w:r>
      <w:r w:rsidR="00815389">
        <w:rPr>
          <w:rFonts w:ascii="Arial" w:hAnsi="Arial" w:cs="Arial"/>
          <w:sz w:val="22"/>
          <w:szCs w:val="22"/>
          <w:lang w:bidi="en-US"/>
        </w:rPr>
        <w:t xml:space="preserve">Cllr in attendance at </w:t>
      </w:r>
      <w:r w:rsidR="00EB6C11">
        <w:rPr>
          <w:rFonts w:ascii="Arial" w:hAnsi="Arial" w:cs="Arial"/>
          <w:sz w:val="22"/>
          <w:szCs w:val="22"/>
          <w:lang w:bidi="en-US"/>
        </w:rPr>
        <w:t xml:space="preserve">the </w:t>
      </w:r>
      <w:r w:rsidR="00815389">
        <w:rPr>
          <w:rFonts w:ascii="Arial" w:hAnsi="Arial" w:cs="Arial"/>
          <w:sz w:val="22"/>
          <w:szCs w:val="22"/>
          <w:lang w:bidi="en-US"/>
        </w:rPr>
        <w:t>appraisal.</w:t>
      </w:r>
    </w:p>
    <w:p w14:paraId="1A945AB9" w14:textId="42FE149C" w:rsidR="00883BA0" w:rsidRPr="00EB6C11"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sz w:val="22"/>
          <w:szCs w:val="22"/>
          <w:lang w:bidi="en-US"/>
        </w:rPr>
      </w:pPr>
      <w:r w:rsidRPr="00EB6C11">
        <w:rPr>
          <w:rFonts w:ascii="Arial" w:hAnsi="Arial" w:cs="Arial"/>
          <w:sz w:val="22"/>
          <w:szCs w:val="22"/>
          <w:lang w:bidi="en-US"/>
        </w:rPr>
        <w:t>Subject to the C</w:t>
      </w:r>
      <w:r w:rsidR="00883BA0" w:rsidRPr="00EB6C11">
        <w:rPr>
          <w:rFonts w:ascii="Arial" w:hAnsi="Arial" w:cs="Arial"/>
          <w:sz w:val="22"/>
          <w:szCs w:val="22"/>
          <w:lang w:bidi="en-US"/>
        </w:rPr>
        <w:t>ouncil’s policy regarding the handling of grievance matte</w:t>
      </w:r>
      <w:r w:rsidRPr="00EB6C11">
        <w:rPr>
          <w:rFonts w:ascii="Arial" w:hAnsi="Arial" w:cs="Arial"/>
          <w:sz w:val="22"/>
          <w:szCs w:val="22"/>
          <w:lang w:bidi="en-US"/>
        </w:rPr>
        <w:t>rs, the C</w:t>
      </w:r>
      <w:r w:rsidR="00883BA0" w:rsidRPr="00EB6C11">
        <w:rPr>
          <w:rFonts w:ascii="Arial" w:hAnsi="Arial" w:cs="Arial"/>
          <w:sz w:val="22"/>
          <w:szCs w:val="22"/>
          <w:lang w:bidi="en-US"/>
        </w:rPr>
        <w:t xml:space="preserve">ouncil’s most senior </w:t>
      </w:r>
      <w:r w:rsidR="009838BC" w:rsidRPr="00EB6C11">
        <w:rPr>
          <w:rFonts w:ascii="Arial" w:hAnsi="Arial" w:cs="Arial"/>
          <w:sz w:val="22"/>
          <w:szCs w:val="22"/>
          <w:lang w:bidi="en-US"/>
        </w:rPr>
        <w:t>member of staff</w:t>
      </w:r>
      <w:r w:rsidR="00883BA0" w:rsidRPr="00EB6C11">
        <w:rPr>
          <w:rFonts w:ascii="Arial" w:hAnsi="Arial" w:cs="Arial"/>
          <w:sz w:val="22"/>
          <w:szCs w:val="22"/>
          <w:lang w:bidi="en-US"/>
        </w:rPr>
        <w:t xml:space="preserve"> (or other </w:t>
      </w:r>
      <w:r w:rsidR="009838BC" w:rsidRPr="00EB6C11">
        <w:rPr>
          <w:rFonts w:ascii="Arial" w:hAnsi="Arial" w:cs="Arial"/>
          <w:sz w:val="22"/>
          <w:szCs w:val="22"/>
          <w:lang w:bidi="en-US"/>
        </w:rPr>
        <w:t>members of staff</w:t>
      </w:r>
      <w:r w:rsidR="00883BA0" w:rsidRPr="00EB6C11">
        <w:rPr>
          <w:rFonts w:ascii="Arial" w:hAnsi="Arial" w:cs="Arial"/>
          <w:sz w:val="22"/>
          <w:szCs w:val="22"/>
          <w:lang w:bidi="en-US"/>
        </w:rPr>
        <w:t xml:space="preserve">) shall contact the </w:t>
      </w:r>
      <w:r w:rsidR="00451238" w:rsidRPr="00EB6C11">
        <w:rPr>
          <w:rFonts w:ascii="Arial" w:hAnsi="Arial" w:cs="Arial"/>
          <w:sz w:val="22"/>
          <w:szCs w:val="22"/>
          <w:lang w:bidi="en-US"/>
        </w:rPr>
        <w:t>chair</w:t>
      </w:r>
      <w:r w:rsidR="00883BA0" w:rsidRPr="00EB6C11">
        <w:rPr>
          <w:rFonts w:ascii="Arial" w:hAnsi="Arial" w:cs="Arial"/>
          <w:sz w:val="22"/>
          <w:szCs w:val="22"/>
          <w:lang w:bidi="en-US"/>
        </w:rPr>
        <w:t xml:space="preserve"> of</w:t>
      </w:r>
      <w:r w:rsidR="00EB6C11" w:rsidRPr="00EB6C11">
        <w:rPr>
          <w:rFonts w:ascii="Arial" w:hAnsi="Arial" w:cs="Arial"/>
          <w:sz w:val="22"/>
          <w:szCs w:val="22"/>
          <w:lang w:bidi="en-US"/>
        </w:rPr>
        <w:t xml:space="preserve"> the PC </w:t>
      </w:r>
      <w:r w:rsidR="00883BA0" w:rsidRPr="00EB6C11">
        <w:rPr>
          <w:rFonts w:ascii="Arial" w:hAnsi="Arial" w:cs="Arial"/>
          <w:sz w:val="22"/>
          <w:szCs w:val="22"/>
          <w:lang w:bidi="en-US"/>
        </w:rPr>
        <w:t xml:space="preserve">or in </w:t>
      </w:r>
      <w:r w:rsidR="005967ED" w:rsidRPr="00EB6C11">
        <w:rPr>
          <w:rFonts w:ascii="Arial" w:hAnsi="Arial" w:cs="Arial"/>
          <w:sz w:val="22"/>
          <w:szCs w:val="22"/>
          <w:lang w:bidi="en-US"/>
        </w:rPr>
        <w:t>his/her/their</w:t>
      </w:r>
      <w:r w:rsidR="00883BA0" w:rsidRPr="00EB6C11">
        <w:rPr>
          <w:rFonts w:ascii="Arial" w:hAnsi="Arial" w:cs="Arial"/>
          <w:sz w:val="22"/>
          <w:szCs w:val="22"/>
          <w:lang w:bidi="en-US"/>
        </w:rPr>
        <w:t xml:space="preserve"> absence, the vice-</w:t>
      </w:r>
      <w:r w:rsidR="00451238" w:rsidRPr="00EB6C11">
        <w:rPr>
          <w:rFonts w:ascii="Arial" w:hAnsi="Arial" w:cs="Arial"/>
          <w:sz w:val="22"/>
          <w:szCs w:val="22"/>
          <w:lang w:bidi="en-US"/>
        </w:rPr>
        <w:t>chair</w:t>
      </w:r>
      <w:r w:rsidR="00883BA0" w:rsidRPr="00EB6C11">
        <w:rPr>
          <w:rFonts w:ascii="Arial" w:hAnsi="Arial" w:cs="Arial"/>
          <w:sz w:val="22"/>
          <w:szCs w:val="22"/>
          <w:lang w:bidi="en-US"/>
        </w:rPr>
        <w:t xml:space="preserve">  in respect of an informal or formal grievance matter, and this matter shall be reported back and progressed by resolution of </w:t>
      </w:r>
      <w:r w:rsidR="00EB6C11" w:rsidRPr="00EB6C11">
        <w:rPr>
          <w:rFonts w:ascii="Arial" w:hAnsi="Arial" w:cs="Arial"/>
          <w:sz w:val="22"/>
          <w:szCs w:val="22"/>
          <w:lang w:bidi="en-US"/>
        </w:rPr>
        <w:t>PC</w:t>
      </w:r>
      <w:r w:rsidR="00883BA0" w:rsidRPr="00EB6C11">
        <w:rPr>
          <w:rFonts w:ascii="Arial" w:hAnsi="Arial" w:cs="Arial"/>
          <w:sz w:val="22"/>
          <w:szCs w:val="22"/>
          <w:lang w:bidi="en-US"/>
        </w:rPr>
        <w:t>.</w:t>
      </w:r>
    </w:p>
    <w:p w14:paraId="48692D72" w14:textId="7DBFC22F" w:rsidR="00883BA0" w:rsidRPr="00E81E18"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E81E18">
        <w:rPr>
          <w:rFonts w:ascii="Arial" w:hAnsi="Arial" w:cs="Arial"/>
          <w:sz w:val="22"/>
          <w:szCs w:val="22"/>
          <w:lang w:bidi="en-US"/>
        </w:rPr>
        <w:t>Subject to the C</w:t>
      </w:r>
      <w:r w:rsidR="00883BA0" w:rsidRPr="00E81E18">
        <w:rPr>
          <w:rFonts w:ascii="Arial" w:hAnsi="Arial" w:cs="Arial"/>
          <w:sz w:val="22"/>
          <w:szCs w:val="22"/>
          <w:lang w:bidi="en-US"/>
        </w:rPr>
        <w:t>ouncil’s policy regarding the handling of grievance matters, if an informal or formal grievance matter raised by</w:t>
      </w:r>
      <w:r w:rsidR="00F83EEE" w:rsidRPr="00E81E18">
        <w:rPr>
          <w:rFonts w:ascii="Arial" w:hAnsi="Arial" w:cs="Arial"/>
          <w:sz w:val="22"/>
          <w:szCs w:val="22"/>
          <w:lang w:bidi="en-US"/>
        </w:rPr>
        <w:t xml:space="preserve"> the clerk/RFO </w:t>
      </w:r>
      <w:r w:rsidR="00883BA0" w:rsidRPr="00E81E18">
        <w:rPr>
          <w:rFonts w:ascii="Arial" w:hAnsi="Arial" w:cs="Arial"/>
          <w:sz w:val="22"/>
          <w:szCs w:val="22"/>
          <w:lang w:bidi="en-US"/>
        </w:rPr>
        <w:t xml:space="preserve">relates to the </w:t>
      </w:r>
      <w:r w:rsidR="00451238" w:rsidRPr="00E81E18">
        <w:rPr>
          <w:rFonts w:ascii="Arial" w:hAnsi="Arial" w:cs="Arial"/>
          <w:sz w:val="22"/>
          <w:szCs w:val="22"/>
          <w:lang w:bidi="en-US"/>
        </w:rPr>
        <w:t>chair</w:t>
      </w:r>
      <w:r w:rsidR="00883BA0" w:rsidRPr="00E81E18">
        <w:rPr>
          <w:rFonts w:ascii="Arial" w:hAnsi="Arial" w:cs="Arial"/>
          <w:sz w:val="22"/>
          <w:szCs w:val="22"/>
          <w:lang w:bidi="en-US"/>
        </w:rPr>
        <w:t xml:space="preserve"> or vice-</w:t>
      </w:r>
      <w:r w:rsidR="00451238" w:rsidRPr="00E81E18">
        <w:rPr>
          <w:rFonts w:ascii="Arial" w:hAnsi="Arial" w:cs="Arial"/>
          <w:sz w:val="22"/>
          <w:szCs w:val="22"/>
          <w:lang w:bidi="en-US"/>
        </w:rPr>
        <w:t>chair</w:t>
      </w:r>
      <w:r w:rsidR="00883BA0" w:rsidRPr="00E81E18">
        <w:rPr>
          <w:rFonts w:ascii="Arial" w:hAnsi="Arial" w:cs="Arial"/>
          <w:sz w:val="22"/>
          <w:szCs w:val="22"/>
          <w:lang w:bidi="en-US"/>
        </w:rPr>
        <w:t xml:space="preserve"> of </w:t>
      </w:r>
      <w:r w:rsidR="00E81E18" w:rsidRPr="00E81E18">
        <w:rPr>
          <w:rFonts w:ascii="Arial" w:hAnsi="Arial" w:cs="Arial"/>
          <w:sz w:val="22"/>
          <w:szCs w:val="22"/>
          <w:lang w:bidi="en-US"/>
        </w:rPr>
        <w:t>PC</w:t>
      </w:r>
      <w:r w:rsidR="00883BA0" w:rsidRPr="00E81E18">
        <w:rPr>
          <w:rFonts w:ascii="Arial" w:hAnsi="Arial" w:cs="Arial"/>
          <w:sz w:val="22"/>
          <w:szCs w:val="22"/>
          <w:lang w:bidi="en-US"/>
        </w:rPr>
        <w:t xml:space="preserve">, this shall be communicated to another member of </w:t>
      </w:r>
      <w:r w:rsidR="00E81E18" w:rsidRPr="00E81E18">
        <w:rPr>
          <w:rFonts w:ascii="Arial" w:hAnsi="Arial" w:cs="Arial"/>
          <w:sz w:val="22"/>
          <w:szCs w:val="22"/>
          <w:lang w:bidi="en-US"/>
        </w:rPr>
        <w:t>PC</w:t>
      </w:r>
      <w:r w:rsidR="00883BA0" w:rsidRPr="00E81E18">
        <w:rPr>
          <w:rFonts w:ascii="Arial" w:hAnsi="Arial" w:cs="Arial"/>
          <w:sz w:val="22"/>
          <w:szCs w:val="22"/>
          <w:lang w:bidi="en-US"/>
        </w:rPr>
        <w:t xml:space="preserve">, which shall be reported back and progressed by resolution of </w:t>
      </w:r>
      <w:r w:rsidR="00E81E18" w:rsidRPr="00E81E18">
        <w:rPr>
          <w:rFonts w:ascii="Arial" w:hAnsi="Arial" w:cs="Arial"/>
          <w:sz w:val="22"/>
          <w:szCs w:val="22"/>
          <w:lang w:bidi="en-US"/>
        </w:rPr>
        <w:t>PC</w:t>
      </w:r>
      <w:r w:rsidR="00883BA0" w:rsidRPr="00E81E18">
        <w:rPr>
          <w:rFonts w:ascii="Arial" w:hAnsi="Arial" w:cs="Arial"/>
          <w:sz w:val="22"/>
          <w:szCs w:val="22"/>
          <w:lang w:bidi="en-US"/>
        </w:rPr>
        <w:t xml:space="preserve">. </w:t>
      </w:r>
    </w:p>
    <w:p w14:paraId="060137C6" w14:textId="77777777" w:rsidR="00883BA0" w:rsidRPr="00F80555"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F80555">
        <w:rPr>
          <w:rFonts w:ascii="Arial" w:hAnsi="Arial" w:cs="Arial"/>
          <w:sz w:val="22"/>
          <w:szCs w:val="22"/>
          <w:lang w:bidi="en-US"/>
        </w:rPr>
        <w:t xml:space="preserve">Any persons responsible for all or part of the management of staff shall treat </w:t>
      </w:r>
      <w:r w:rsidR="005B2267" w:rsidRPr="00F80555">
        <w:rPr>
          <w:rFonts w:ascii="Arial" w:hAnsi="Arial" w:cs="Arial"/>
          <w:sz w:val="22"/>
          <w:szCs w:val="22"/>
          <w:lang w:bidi="en-US"/>
        </w:rPr>
        <w:t xml:space="preserve">as confidential </w:t>
      </w:r>
      <w:r w:rsidRPr="00F80555">
        <w:rPr>
          <w:rFonts w:ascii="Arial" w:hAnsi="Arial" w:cs="Arial"/>
          <w:sz w:val="22"/>
          <w:szCs w:val="22"/>
          <w:lang w:bidi="en-US"/>
        </w:rPr>
        <w:t>the written records of all meetings relating to their performance, capabilities, grievance or disciplinary matters.</w:t>
      </w:r>
    </w:p>
    <w:p w14:paraId="77C553BC" w14:textId="77777777" w:rsidR="003D589A" w:rsidRPr="000A2A44" w:rsidRDefault="003D589A" w:rsidP="001C2A1D">
      <w:pPr>
        <w:spacing w:line="276" w:lineRule="auto"/>
        <w:rPr>
          <w:rFonts w:ascii="Arial" w:hAnsi="Arial" w:cs="Arial"/>
          <w:color w:val="00B050"/>
          <w:sz w:val="22"/>
          <w:szCs w:val="22"/>
          <w:lang w:bidi="en-US"/>
        </w:rPr>
      </w:pPr>
    </w:p>
    <w:p w14:paraId="38A48056" w14:textId="131C3F0C" w:rsidR="00883BA0" w:rsidRPr="00F80555"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sz w:val="22"/>
          <w:szCs w:val="22"/>
          <w:lang w:bidi="en-US"/>
        </w:rPr>
      </w:pPr>
      <w:r w:rsidRPr="00F80555">
        <w:rPr>
          <w:rFonts w:ascii="Arial" w:hAnsi="Arial" w:cs="Arial"/>
          <w:sz w:val="22"/>
          <w:szCs w:val="22"/>
          <w:lang w:bidi="en-US"/>
        </w:rPr>
        <w:t>In accord</w:t>
      </w:r>
      <w:r w:rsidR="0082584E" w:rsidRPr="00F80555">
        <w:rPr>
          <w:rFonts w:ascii="Arial" w:hAnsi="Arial" w:cs="Arial"/>
          <w:sz w:val="22"/>
          <w:szCs w:val="22"/>
          <w:lang w:bidi="en-US"/>
        </w:rPr>
        <w:t>ance with standing order 11</w:t>
      </w:r>
      <w:r w:rsidR="00A10236" w:rsidRPr="00F80555">
        <w:rPr>
          <w:rFonts w:ascii="Arial" w:hAnsi="Arial" w:cs="Arial"/>
          <w:sz w:val="22"/>
          <w:szCs w:val="22"/>
          <w:lang w:bidi="en-US"/>
        </w:rPr>
        <w:t xml:space="preserve">(a), </w:t>
      </w:r>
      <w:r w:rsidR="00883BA0" w:rsidRPr="00F80555">
        <w:rPr>
          <w:rFonts w:ascii="Arial" w:hAnsi="Arial" w:cs="Arial"/>
          <w:sz w:val="22"/>
          <w:szCs w:val="22"/>
          <w:lang w:bidi="en-US"/>
        </w:rPr>
        <w:t>persons with line management responsibilities shall have access to staff records referred to in standing order 19(f</w:t>
      </w:r>
      <w:r w:rsidR="00C32181" w:rsidRPr="00F80555">
        <w:rPr>
          <w:rFonts w:ascii="Arial" w:hAnsi="Arial" w:cs="Arial"/>
          <w:sz w:val="22"/>
          <w:szCs w:val="22"/>
          <w:lang w:bidi="en-US"/>
        </w:rPr>
        <w:t>)</w:t>
      </w:r>
      <w:r w:rsidR="00883BA0" w:rsidRPr="00F80555">
        <w:rPr>
          <w:rFonts w:ascii="Arial" w:hAnsi="Arial" w:cs="Arial"/>
          <w:sz w:val="22"/>
          <w:szCs w:val="22"/>
          <w:lang w:bidi="en-US"/>
        </w:rPr>
        <w:t xml:space="preserve">. </w:t>
      </w:r>
      <w:r w:rsidR="00616F7D" w:rsidRPr="00F80555">
        <w:rPr>
          <w:rFonts w:ascii="Arial" w:hAnsi="Arial" w:cs="Arial"/>
          <w:sz w:val="22"/>
          <w:szCs w:val="22"/>
          <w:lang w:bidi="en-US"/>
        </w:rPr>
        <w:br/>
      </w:r>
    </w:p>
    <w:p w14:paraId="5FE414D0" w14:textId="28BAD07F" w:rsidR="003D589A" w:rsidRPr="00EB3E6F" w:rsidRDefault="001E3ED6" w:rsidP="00616F7D">
      <w:pPr>
        <w:pStyle w:val="Heading1"/>
        <w:spacing w:before="0" w:after="200" w:line="276" w:lineRule="auto"/>
        <w:ind w:left="850" w:hanging="850"/>
        <w:rPr>
          <w:rFonts w:ascii="Arial" w:hAnsi="Arial" w:cs="Arial"/>
          <w:b/>
          <w:color w:val="auto"/>
          <w:szCs w:val="22"/>
        </w:rPr>
      </w:pPr>
      <w:bookmarkStart w:id="141" w:name="_Toc509572009"/>
      <w:r w:rsidRPr="00EB3E6F">
        <w:rPr>
          <w:rFonts w:ascii="Arial" w:hAnsi="Arial" w:cs="Arial"/>
          <w:b/>
          <w:color w:val="auto"/>
          <w:sz w:val="28"/>
        </w:rPr>
        <w:t>RESPONSIBILITIES TO PROVIDE INFORMATION</w:t>
      </w:r>
      <w:bookmarkEnd w:id="141"/>
      <w:r w:rsidR="00616F7D" w:rsidRPr="00EB3E6F">
        <w:rPr>
          <w:rFonts w:ascii="Arial" w:hAnsi="Arial" w:cs="Arial"/>
          <w:b/>
          <w:color w:val="auto"/>
          <w:szCs w:val="22"/>
        </w:rPr>
        <w:br/>
      </w:r>
      <w:r w:rsidR="00616F7D" w:rsidRPr="00EB3E6F">
        <w:rPr>
          <w:rFonts w:ascii="Arial" w:hAnsi="Arial" w:cs="Arial"/>
          <w:b/>
          <w:color w:val="auto"/>
          <w:szCs w:val="22"/>
        </w:rPr>
        <w:br/>
      </w:r>
      <w:r w:rsidR="008834BA" w:rsidRPr="00EB3E6F">
        <w:rPr>
          <w:rFonts w:ascii="Arial" w:hAnsi="Arial" w:cs="Arial"/>
          <w:i/>
          <w:color w:val="auto"/>
          <w:szCs w:val="22"/>
        </w:rPr>
        <w:t>See also standing order 21</w:t>
      </w:r>
      <w:r w:rsidR="00363397" w:rsidRPr="00EB3E6F">
        <w:rPr>
          <w:rFonts w:ascii="Arial" w:hAnsi="Arial" w:cs="Arial"/>
          <w:i/>
          <w:color w:val="auto"/>
          <w:szCs w:val="22"/>
        </w:rPr>
        <w:t>.</w:t>
      </w:r>
    </w:p>
    <w:p w14:paraId="4BFF6606" w14:textId="77777777" w:rsidR="00940423" w:rsidRPr="00EB3E6F"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EB3E6F">
        <w:rPr>
          <w:rFonts w:ascii="Arial" w:hAnsi="Arial" w:cs="Arial"/>
          <w:b/>
          <w:sz w:val="22"/>
          <w:szCs w:val="22"/>
          <w:lang w:bidi="en-US"/>
        </w:rPr>
        <w:t xml:space="preserve">In accordance with </w:t>
      </w:r>
      <w:r w:rsidR="00770878" w:rsidRPr="00EB3E6F">
        <w:rPr>
          <w:rFonts w:ascii="Arial" w:hAnsi="Arial" w:cs="Arial"/>
          <w:b/>
          <w:sz w:val="22"/>
          <w:szCs w:val="22"/>
          <w:lang w:bidi="en-US"/>
        </w:rPr>
        <w:t>f</w:t>
      </w:r>
      <w:r w:rsidRPr="00EB3E6F">
        <w:rPr>
          <w:rFonts w:ascii="Arial" w:hAnsi="Arial" w:cs="Arial"/>
          <w:b/>
          <w:sz w:val="22"/>
          <w:szCs w:val="22"/>
          <w:lang w:bidi="en-US"/>
        </w:rPr>
        <w:t xml:space="preserve">reedom of </w:t>
      </w:r>
      <w:r w:rsidR="00770878" w:rsidRPr="00EB3E6F">
        <w:rPr>
          <w:rFonts w:ascii="Arial" w:hAnsi="Arial" w:cs="Arial"/>
          <w:b/>
          <w:sz w:val="22"/>
          <w:szCs w:val="22"/>
          <w:lang w:bidi="en-US"/>
        </w:rPr>
        <w:t>i</w:t>
      </w:r>
      <w:r w:rsidRPr="00EB3E6F">
        <w:rPr>
          <w:rFonts w:ascii="Arial" w:hAnsi="Arial" w:cs="Arial"/>
          <w:b/>
          <w:sz w:val="22"/>
          <w:szCs w:val="22"/>
          <w:lang w:bidi="en-US"/>
        </w:rPr>
        <w:t>nformation</w:t>
      </w:r>
      <w:r w:rsidR="009E6A0A" w:rsidRPr="00EB3E6F">
        <w:rPr>
          <w:rFonts w:ascii="Arial" w:hAnsi="Arial" w:cs="Arial"/>
          <w:b/>
          <w:sz w:val="22"/>
          <w:szCs w:val="22"/>
          <w:lang w:bidi="en-US"/>
        </w:rPr>
        <w:t xml:space="preserve"> legislation</w:t>
      </w:r>
      <w:r w:rsidRPr="00EB3E6F">
        <w:rPr>
          <w:rFonts w:ascii="Arial" w:hAnsi="Arial" w:cs="Arial"/>
          <w:b/>
          <w:sz w:val="22"/>
          <w:szCs w:val="22"/>
          <w:lang w:bidi="en-US"/>
        </w:rPr>
        <w:t>, t</w:t>
      </w:r>
      <w:r w:rsidR="00BC50B3" w:rsidRPr="00EB3E6F">
        <w:rPr>
          <w:rFonts w:ascii="Arial" w:hAnsi="Arial" w:cs="Arial"/>
          <w:b/>
          <w:sz w:val="22"/>
          <w:szCs w:val="22"/>
          <w:lang w:bidi="en-US"/>
        </w:rPr>
        <w:t>he</w:t>
      </w:r>
      <w:r w:rsidR="00857F9E" w:rsidRPr="00EB3E6F">
        <w:rPr>
          <w:rFonts w:ascii="Arial" w:hAnsi="Arial" w:cs="Arial"/>
          <w:b/>
          <w:sz w:val="22"/>
          <w:szCs w:val="22"/>
          <w:lang w:bidi="en-US"/>
        </w:rPr>
        <w:t xml:space="preserve"> C</w:t>
      </w:r>
      <w:r w:rsidR="00883BA0" w:rsidRPr="00EB3E6F">
        <w:rPr>
          <w:rFonts w:ascii="Arial" w:hAnsi="Arial" w:cs="Arial"/>
          <w:b/>
          <w:sz w:val="22"/>
          <w:szCs w:val="22"/>
          <w:lang w:bidi="en-US"/>
        </w:rPr>
        <w:t xml:space="preserve">ouncil shall </w:t>
      </w:r>
      <w:r w:rsidR="00CB4ED5" w:rsidRPr="00EB3E6F">
        <w:rPr>
          <w:rFonts w:ascii="Arial" w:hAnsi="Arial" w:cs="Arial"/>
          <w:b/>
          <w:sz w:val="22"/>
          <w:szCs w:val="22"/>
          <w:lang w:bidi="en-US"/>
        </w:rPr>
        <w:t>publish information in accordance with its publication scheme and respond</w:t>
      </w:r>
      <w:r w:rsidR="00BC50B3" w:rsidRPr="00EB3E6F">
        <w:rPr>
          <w:rFonts w:ascii="Arial" w:hAnsi="Arial" w:cs="Arial"/>
          <w:b/>
          <w:sz w:val="22"/>
          <w:szCs w:val="22"/>
          <w:lang w:bidi="en-US"/>
        </w:rPr>
        <w:t xml:space="preserve"> to requests</w:t>
      </w:r>
      <w:r w:rsidR="00CB4ED5" w:rsidRPr="00EB3E6F">
        <w:rPr>
          <w:rFonts w:ascii="Arial" w:hAnsi="Arial" w:cs="Arial"/>
          <w:b/>
          <w:sz w:val="22"/>
          <w:szCs w:val="22"/>
        </w:rPr>
        <w:t xml:space="preserve"> </w:t>
      </w:r>
      <w:r w:rsidR="00CB4ED5" w:rsidRPr="00EB3E6F">
        <w:rPr>
          <w:rFonts w:ascii="Arial" w:hAnsi="Arial" w:cs="Arial"/>
          <w:b/>
          <w:sz w:val="22"/>
          <w:szCs w:val="22"/>
          <w:lang w:bidi="en-US"/>
        </w:rPr>
        <w:t>for information held</w:t>
      </w:r>
      <w:r w:rsidR="00B7521E" w:rsidRPr="00EB3E6F">
        <w:rPr>
          <w:rFonts w:ascii="Arial" w:hAnsi="Arial" w:cs="Arial"/>
          <w:b/>
          <w:sz w:val="22"/>
          <w:szCs w:val="22"/>
          <w:lang w:bidi="en-US"/>
        </w:rPr>
        <w:t xml:space="preserve"> </w:t>
      </w:r>
      <w:r w:rsidR="00857F9E" w:rsidRPr="00EB3E6F">
        <w:rPr>
          <w:rFonts w:ascii="Arial" w:hAnsi="Arial" w:cs="Arial"/>
          <w:b/>
          <w:sz w:val="22"/>
          <w:szCs w:val="22"/>
          <w:lang w:bidi="en-US"/>
        </w:rPr>
        <w:t>by the C</w:t>
      </w:r>
      <w:r w:rsidR="00CB4ED5" w:rsidRPr="00EB3E6F">
        <w:rPr>
          <w:rFonts w:ascii="Arial" w:hAnsi="Arial" w:cs="Arial"/>
          <w:b/>
          <w:sz w:val="22"/>
          <w:szCs w:val="22"/>
          <w:lang w:bidi="en-US"/>
        </w:rPr>
        <w:t>ouncil</w:t>
      </w:r>
      <w:r w:rsidRPr="00EB3E6F">
        <w:rPr>
          <w:rFonts w:ascii="Arial" w:hAnsi="Arial" w:cs="Arial"/>
          <w:b/>
          <w:sz w:val="22"/>
          <w:szCs w:val="22"/>
          <w:lang w:bidi="en-US"/>
        </w:rPr>
        <w:t>.</w:t>
      </w:r>
      <w:r w:rsidR="00B7521E" w:rsidRPr="00EB3E6F">
        <w:rPr>
          <w:rFonts w:ascii="Arial" w:hAnsi="Arial" w:cs="Arial"/>
          <w:b/>
          <w:sz w:val="22"/>
          <w:szCs w:val="22"/>
          <w:lang w:bidi="en-US"/>
        </w:rPr>
        <w:t xml:space="preserve"> </w:t>
      </w:r>
      <w:r w:rsidR="00BC50B3" w:rsidRPr="00EB3E6F">
        <w:rPr>
          <w:rFonts w:ascii="Arial" w:hAnsi="Arial" w:cs="Arial"/>
          <w:b/>
          <w:sz w:val="22"/>
          <w:szCs w:val="22"/>
          <w:lang w:bidi="en-US"/>
        </w:rPr>
        <w:t xml:space="preserve"> </w:t>
      </w:r>
    </w:p>
    <w:p w14:paraId="1FF9D4B1" w14:textId="77777777" w:rsidR="001C6F87" w:rsidRPr="00EB3E6F"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sz w:val="22"/>
          <w:szCs w:val="22"/>
          <w:lang w:bidi="en-US"/>
        </w:rPr>
      </w:pPr>
      <w:r w:rsidRPr="00EB3E6F">
        <w:rPr>
          <w:rFonts w:ascii="Arial" w:hAnsi="Arial" w:cs="Arial"/>
          <w:sz w:val="22"/>
          <w:szCs w:val="22"/>
          <w:lang w:bidi="en-US"/>
        </w:rPr>
        <w:t xml:space="preserve"> </w:t>
      </w:r>
      <w:r w:rsidR="00FE3A40" w:rsidRPr="00EB3E6F">
        <w:rPr>
          <w:rFonts w:ascii="Arial" w:hAnsi="Arial" w:cs="Arial"/>
          <w:sz w:val="22"/>
          <w:szCs w:val="22"/>
          <w:lang w:bidi="en-US"/>
        </w:rPr>
        <w:t>[</w:t>
      </w:r>
      <w:r w:rsidR="003F0E4D" w:rsidRPr="00EB3E6F">
        <w:rPr>
          <w:rFonts w:ascii="Arial" w:hAnsi="Arial" w:cs="Arial"/>
          <w:i/>
          <w:sz w:val="22"/>
          <w:szCs w:val="22"/>
          <w:lang w:bidi="en-US"/>
        </w:rPr>
        <w:t>If gross</w:t>
      </w:r>
      <w:r w:rsidR="000662B4" w:rsidRPr="00EB3E6F">
        <w:rPr>
          <w:rFonts w:ascii="Arial" w:hAnsi="Arial" w:cs="Arial"/>
          <w:i/>
          <w:sz w:val="22"/>
          <w:szCs w:val="22"/>
          <w:lang w:bidi="en-US"/>
        </w:rPr>
        <w:t xml:space="preserve"> annual income or expenditure (whichever is higher</w:t>
      </w:r>
      <w:r w:rsidR="003B1511" w:rsidRPr="00EB3E6F">
        <w:rPr>
          <w:rFonts w:ascii="Arial" w:hAnsi="Arial" w:cs="Arial"/>
          <w:i/>
          <w:sz w:val="22"/>
          <w:szCs w:val="22"/>
          <w:lang w:bidi="en-US"/>
        </w:rPr>
        <w:t>) does</w:t>
      </w:r>
      <w:r w:rsidR="00E273FE" w:rsidRPr="00EB3E6F">
        <w:rPr>
          <w:rFonts w:ascii="Arial" w:hAnsi="Arial" w:cs="Arial"/>
          <w:i/>
          <w:sz w:val="22"/>
          <w:szCs w:val="22"/>
          <w:lang w:bidi="en-US"/>
        </w:rPr>
        <w:t xml:space="preserve"> not </w:t>
      </w:r>
      <w:r w:rsidR="003B1511" w:rsidRPr="00EB3E6F">
        <w:rPr>
          <w:rFonts w:ascii="Arial" w:hAnsi="Arial" w:cs="Arial"/>
          <w:i/>
          <w:sz w:val="22"/>
          <w:szCs w:val="22"/>
          <w:lang w:bidi="en-US"/>
        </w:rPr>
        <w:t>exceed £</w:t>
      </w:r>
      <w:r w:rsidR="00E273FE" w:rsidRPr="00EB3E6F">
        <w:rPr>
          <w:rFonts w:ascii="Arial" w:hAnsi="Arial" w:cs="Arial"/>
          <w:i/>
          <w:sz w:val="22"/>
          <w:szCs w:val="22"/>
          <w:lang w:bidi="en-US"/>
        </w:rPr>
        <w:t>25,000</w:t>
      </w:r>
      <w:r w:rsidR="00AF381E" w:rsidRPr="00EB3E6F">
        <w:rPr>
          <w:rFonts w:ascii="Arial" w:hAnsi="Arial" w:cs="Arial"/>
          <w:sz w:val="22"/>
          <w:szCs w:val="22"/>
          <w:lang w:bidi="en-US"/>
        </w:rPr>
        <w:t>]</w:t>
      </w:r>
      <w:r w:rsidR="001C6F87" w:rsidRPr="00EB3E6F">
        <w:rPr>
          <w:rFonts w:ascii="Arial" w:hAnsi="Arial" w:cs="Arial"/>
          <w:sz w:val="22"/>
          <w:szCs w:val="22"/>
          <w:lang w:bidi="en-US"/>
        </w:rPr>
        <w:t xml:space="preserve"> </w:t>
      </w:r>
      <w:r w:rsidR="00AF381E" w:rsidRPr="00EB3E6F">
        <w:rPr>
          <w:rFonts w:ascii="Arial" w:hAnsi="Arial" w:cs="Arial"/>
          <w:b/>
          <w:sz w:val="22"/>
          <w:szCs w:val="22"/>
          <w:lang w:bidi="en-US"/>
        </w:rPr>
        <w:t xml:space="preserve">The Council </w:t>
      </w:r>
      <w:r w:rsidR="001C6F87" w:rsidRPr="00EB3E6F">
        <w:rPr>
          <w:rFonts w:ascii="Arial" w:hAnsi="Arial" w:cs="Arial"/>
          <w:b/>
          <w:sz w:val="22"/>
          <w:szCs w:val="22"/>
          <w:lang w:bidi="en-US"/>
        </w:rPr>
        <w:t>shall</w:t>
      </w:r>
      <w:r w:rsidR="00E273FE" w:rsidRPr="00EB3E6F">
        <w:rPr>
          <w:rFonts w:ascii="Arial" w:hAnsi="Arial" w:cs="Arial"/>
          <w:b/>
          <w:sz w:val="22"/>
          <w:szCs w:val="22"/>
          <w:lang w:bidi="en-US"/>
        </w:rPr>
        <w:t xml:space="preserve"> publish information in </w:t>
      </w:r>
      <w:r w:rsidR="003B1511" w:rsidRPr="00EB3E6F">
        <w:rPr>
          <w:rFonts w:ascii="Arial" w:hAnsi="Arial" w:cs="Arial"/>
          <w:b/>
          <w:sz w:val="22"/>
          <w:szCs w:val="22"/>
          <w:lang w:bidi="en-US"/>
        </w:rPr>
        <w:t>accordance with</w:t>
      </w:r>
      <w:r w:rsidR="00E273FE" w:rsidRPr="00EB3E6F">
        <w:rPr>
          <w:rFonts w:ascii="Arial" w:hAnsi="Arial" w:cs="Arial"/>
          <w:b/>
          <w:sz w:val="22"/>
          <w:szCs w:val="22"/>
          <w:lang w:bidi="en-US"/>
        </w:rPr>
        <w:t xml:space="preserve"> the requirements </w:t>
      </w:r>
      <w:r w:rsidR="003B1511" w:rsidRPr="00EB3E6F">
        <w:rPr>
          <w:rFonts w:ascii="Arial" w:hAnsi="Arial" w:cs="Arial"/>
          <w:b/>
          <w:sz w:val="22"/>
          <w:szCs w:val="22"/>
          <w:lang w:bidi="en-US"/>
        </w:rPr>
        <w:t>of the</w:t>
      </w:r>
      <w:r w:rsidR="000662B4" w:rsidRPr="00EB3E6F">
        <w:rPr>
          <w:rFonts w:ascii="Arial" w:hAnsi="Arial" w:cs="Arial"/>
          <w:b/>
          <w:sz w:val="22"/>
          <w:szCs w:val="22"/>
          <w:lang w:bidi="en-US"/>
        </w:rPr>
        <w:t xml:space="preserve"> Smaller Authorities (Transparency Requirements) (England) Regulations 2015</w:t>
      </w:r>
      <w:r w:rsidR="006E080E" w:rsidRPr="00EB3E6F">
        <w:rPr>
          <w:rFonts w:ascii="Arial" w:hAnsi="Arial" w:cs="Arial"/>
          <w:b/>
          <w:sz w:val="22"/>
          <w:szCs w:val="22"/>
          <w:lang w:bidi="en-US"/>
        </w:rPr>
        <w:t>.</w:t>
      </w:r>
    </w:p>
    <w:p w14:paraId="4E613BFA" w14:textId="77777777" w:rsidR="001C6F87" w:rsidRPr="00EB3E6F" w:rsidRDefault="0052730F" w:rsidP="001C2A1D">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EB3E6F">
        <w:rPr>
          <w:rFonts w:ascii="Arial" w:hAnsi="Arial" w:cs="Arial"/>
          <w:sz w:val="22"/>
          <w:szCs w:val="22"/>
          <w:lang w:bidi="en-US"/>
        </w:rPr>
        <w:t xml:space="preserve">OR </w:t>
      </w:r>
    </w:p>
    <w:p w14:paraId="4EA90BBE" w14:textId="48C67117" w:rsidR="00E273FE" w:rsidRPr="00EB3E6F" w:rsidRDefault="00AF381E" w:rsidP="00616F7D">
      <w:pPr>
        <w:widowControl w:val="0"/>
        <w:suppressAutoHyphens/>
        <w:autoSpaceDE w:val="0"/>
        <w:autoSpaceDN w:val="0"/>
        <w:adjustRightInd w:val="0"/>
        <w:spacing w:after="200" w:line="276" w:lineRule="auto"/>
        <w:ind w:left="567"/>
        <w:textAlignment w:val="center"/>
        <w:rPr>
          <w:rFonts w:ascii="Arial" w:hAnsi="Arial" w:cs="Arial"/>
          <w:sz w:val="22"/>
          <w:szCs w:val="22"/>
          <w:lang w:bidi="en-US"/>
        </w:rPr>
      </w:pPr>
      <w:r w:rsidRPr="00EB3E6F">
        <w:rPr>
          <w:rFonts w:ascii="Arial" w:hAnsi="Arial" w:cs="Arial"/>
          <w:sz w:val="22"/>
          <w:szCs w:val="22"/>
          <w:lang w:bidi="en-US"/>
        </w:rPr>
        <w:t>[</w:t>
      </w:r>
      <w:r w:rsidR="004C7D23" w:rsidRPr="00EB3E6F">
        <w:rPr>
          <w:rFonts w:ascii="Arial" w:hAnsi="Arial" w:cs="Arial"/>
          <w:i/>
          <w:sz w:val="22"/>
          <w:szCs w:val="22"/>
          <w:lang w:bidi="en-US"/>
        </w:rPr>
        <w:t>If gross</w:t>
      </w:r>
      <w:r w:rsidR="003C5ECA" w:rsidRPr="00EB3E6F">
        <w:rPr>
          <w:rFonts w:ascii="Arial" w:hAnsi="Arial" w:cs="Arial"/>
          <w:i/>
          <w:sz w:val="22"/>
          <w:szCs w:val="22"/>
          <w:lang w:bidi="en-US"/>
        </w:rPr>
        <w:t xml:space="preserve"> annual income or expenditure (whichever is</w:t>
      </w:r>
      <w:r w:rsidR="000F2D48" w:rsidRPr="00EB3E6F">
        <w:rPr>
          <w:rFonts w:ascii="Arial" w:hAnsi="Arial" w:cs="Arial"/>
          <w:i/>
          <w:sz w:val="22"/>
          <w:szCs w:val="22"/>
          <w:lang w:bidi="en-US"/>
        </w:rPr>
        <w:t xml:space="preserve"> the higher) exceeds</w:t>
      </w:r>
      <w:r w:rsidR="000662B4" w:rsidRPr="00EB3E6F">
        <w:rPr>
          <w:rFonts w:ascii="Arial" w:hAnsi="Arial" w:cs="Arial"/>
          <w:i/>
          <w:sz w:val="22"/>
          <w:szCs w:val="22"/>
          <w:lang w:bidi="en-US"/>
        </w:rPr>
        <w:t xml:space="preserve"> £200,000</w:t>
      </w:r>
      <w:r w:rsidRPr="00EB3E6F">
        <w:rPr>
          <w:rFonts w:ascii="Arial" w:hAnsi="Arial" w:cs="Arial"/>
          <w:sz w:val="22"/>
          <w:szCs w:val="22"/>
          <w:lang w:bidi="en-US"/>
        </w:rPr>
        <w:t>]</w:t>
      </w:r>
      <w:r w:rsidR="001C6F87" w:rsidRPr="00EB3E6F">
        <w:rPr>
          <w:rFonts w:ascii="Arial" w:hAnsi="Arial" w:cs="Arial"/>
          <w:b/>
          <w:sz w:val="22"/>
          <w:szCs w:val="22"/>
          <w:lang w:bidi="en-US"/>
        </w:rPr>
        <w:t xml:space="preserve"> </w:t>
      </w:r>
      <w:r w:rsidRPr="00EB3E6F">
        <w:rPr>
          <w:rFonts w:ascii="Arial" w:hAnsi="Arial" w:cs="Arial"/>
          <w:b/>
          <w:sz w:val="22"/>
          <w:szCs w:val="22"/>
          <w:lang w:bidi="en-US"/>
        </w:rPr>
        <w:t>The Council,</w:t>
      </w:r>
      <w:r w:rsidR="00CA5EAF" w:rsidRPr="00EB3E6F">
        <w:rPr>
          <w:rFonts w:ascii="Arial" w:hAnsi="Arial" w:cs="Arial"/>
          <w:b/>
          <w:sz w:val="22"/>
          <w:szCs w:val="22"/>
          <w:lang w:bidi="en-US"/>
        </w:rPr>
        <w:t xml:space="preserve"> shall</w:t>
      </w:r>
      <w:r w:rsidR="001C6F87" w:rsidRPr="00EB3E6F">
        <w:rPr>
          <w:rFonts w:ascii="Arial" w:hAnsi="Arial" w:cs="Arial"/>
          <w:b/>
          <w:sz w:val="22"/>
          <w:szCs w:val="22"/>
          <w:lang w:bidi="en-US"/>
        </w:rPr>
        <w:t xml:space="preserve"> publish information in accordance with the requirements </w:t>
      </w:r>
      <w:r w:rsidR="00CA5EAF" w:rsidRPr="00EB3E6F">
        <w:rPr>
          <w:rFonts w:ascii="Arial" w:hAnsi="Arial" w:cs="Arial"/>
          <w:b/>
          <w:sz w:val="22"/>
          <w:szCs w:val="22"/>
          <w:lang w:bidi="en-US"/>
        </w:rPr>
        <w:t>of the</w:t>
      </w:r>
      <w:r w:rsidR="0043652B" w:rsidRPr="00EB3E6F">
        <w:rPr>
          <w:rFonts w:ascii="Arial" w:hAnsi="Arial" w:cs="Arial"/>
          <w:b/>
          <w:sz w:val="22"/>
          <w:szCs w:val="22"/>
        </w:rPr>
        <w:t xml:space="preserve"> </w:t>
      </w:r>
      <w:r w:rsidR="0043652B" w:rsidRPr="00EB3E6F">
        <w:rPr>
          <w:rFonts w:ascii="Arial" w:hAnsi="Arial" w:cs="Arial"/>
          <w:b/>
          <w:sz w:val="22"/>
          <w:szCs w:val="22"/>
          <w:lang w:bidi="en-US"/>
        </w:rPr>
        <w:t>Local Government (Transparency Requirements) (England) Regulations 2015</w:t>
      </w:r>
      <w:r w:rsidR="0043652B" w:rsidRPr="00EB3E6F">
        <w:rPr>
          <w:rFonts w:ascii="Arial" w:hAnsi="Arial" w:cs="Arial"/>
          <w:sz w:val="22"/>
          <w:szCs w:val="22"/>
          <w:lang w:bidi="en-US"/>
        </w:rPr>
        <w:t>.</w:t>
      </w:r>
      <w:r w:rsidR="00616F7D" w:rsidRPr="00EB3E6F">
        <w:rPr>
          <w:rFonts w:ascii="Arial" w:hAnsi="Arial" w:cs="Arial"/>
          <w:sz w:val="22"/>
          <w:szCs w:val="22"/>
          <w:lang w:bidi="en-US"/>
        </w:rPr>
        <w:br/>
      </w:r>
    </w:p>
    <w:p w14:paraId="4634639F" w14:textId="77777777" w:rsidR="008940FE" w:rsidRPr="00CC03B7" w:rsidRDefault="001E3ED6" w:rsidP="001C2A1D">
      <w:pPr>
        <w:pStyle w:val="Heading1"/>
        <w:spacing w:before="0" w:line="276" w:lineRule="auto"/>
        <w:ind w:left="850" w:hanging="850"/>
        <w:rPr>
          <w:rFonts w:ascii="Arial" w:hAnsi="Arial" w:cs="Arial"/>
          <w:b/>
          <w:color w:val="auto"/>
          <w:sz w:val="28"/>
          <w:lang w:bidi="en-US"/>
        </w:rPr>
      </w:pPr>
      <w:bookmarkStart w:id="142" w:name="_Toc509572010"/>
      <w:r w:rsidRPr="00CC03B7">
        <w:rPr>
          <w:rFonts w:ascii="Arial" w:hAnsi="Arial" w:cs="Arial"/>
          <w:b/>
          <w:color w:val="auto"/>
          <w:sz w:val="28"/>
          <w:lang w:bidi="en-US"/>
        </w:rPr>
        <w:t>RESPONSIBILITIES UNDER DATA PROTECTION LEGISLATION</w:t>
      </w:r>
      <w:bookmarkEnd w:id="142"/>
      <w:r w:rsidRPr="00CC03B7">
        <w:rPr>
          <w:rFonts w:ascii="Arial" w:hAnsi="Arial" w:cs="Arial"/>
          <w:b/>
          <w:color w:val="auto"/>
          <w:sz w:val="28"/>
          <w:lang w:bidi="en-US"/>
        </w:rPr>
        <w:t xml:space="preserve"> </w:t>
      </w:r>
    </w:p>
    <w:p w14:paraId="14DE7CC8" w14:textId="467C3DFB" w:rsidR="00280A5F" w:rsidRPr="00CC03B7" w:rsidRDefault="00616F7D" w:rsidP="00616F7D">
      <w:pPr>
        <w:spacing w:line="276" w:lineRule="auto"/>
        <w:ind w:left="850" w:firstLine="851"/>
        <w:rPr>
          <w:rFonts w:ascii="Arial" w:hAnsi="Arial" w:cs="Arial"/>
          <w:b/>
          <w:sz w:val="22"/>
          <w:szCs w:val="22"/>
          <w:lang w:bidi="en-US"/>
        </w:rPr>
      </w:pPr>
      <w:r w:rsidRPr="00CC03B7">
        <w:rPr>
          <w:rFonts w:ascii="Arial" w:hAnsi="Arial" w:cs="Arial"/>
          <w:sz w:val="22"/>
          <w:szCs w:val="22"/>
          <w:lang w:bidi="en-US"/>
        </w:rPr>
        <w:br/>
      </w:r>
      <w:r w:rsidR="008940FE" w:rsidRPr="00CC03B7">
        <w:rPr>
          <w:rFonts w:ascii="Arial" w:hAnsi="Arial" w:cs="Arial"/>
          <w:sz w:val="22"/>
          <w:szCs w:val="22"/>
          <w:lang w:bidi="en-US"/>
        </w:rPr>
        <w:t xml:space="preserve">(Below is not an exclusive list). </w:t>
      </w:r>
      <w:r w:rsidRPr="00CC03B7">
        <w:rPr>
          <w:rFonts w:ascii="Arial" w:hAnsi="Arial" w:cs="Arial"/>
          <w:b/>
          <w:sz w:val="22"/>
          <w:szCs w:val="22"/>
          <w:lang w:bidi="en-US"/>
        </w:rPr>
        <w:br/>
      </w:r>
    </w:p>
    <w:p w14:paraId="77869FD2" w14:textId="4D479E92" w:rsidR="003D589A" w:rsidRPr="00CC03B7"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sz w:val="22"/>
          <w:szCs w:val="22"/>
          <w:lang w:bidi="en-US"/>
        </w:rPr>
      </w:pPr>
      <w:r w:rsidRPr="00CC03B7">
        <w:rPr>
          <w:rFonts w:ascii="Arial" w:hAnsi="Arial" w:cs="Arial"/>
          <w:i/>
          <w:sz w:val="22"/>
          <w:szCs w:val="22"/>
          <w:lang w:bidi="en-US"/>
        </w:rPr>
        <w:t>See also standing order 11.</w:t>
      </w:r>
      <w:r w:rsidR="00616F7D" w:rsidRPr="00CC03B7">
        <w:rPr>
          <w:rFonts w:ascii="Arial" w:hAnsi="Arial" w:cs="Arial"/>
          <w:i/>
          <w:sz w:val="22"/>
          <w:szCs w:val="22"/>
          <w:lang w:bidi="en-US"/>
        </w:rPr>
        <w:br/>
      </w:r>
    </w:p>
    <w:p w14:paraId="02AE41B7" w14:textId="77777777" w:rsidR="009245D9" w:rsidRPr="00CC03B7" w:rsidRDefault="009245D9" w:rsidP="001C2A1D">
      <w:pPr>
        <w:pStyle w:val="ListParagraph"/>
        <w:numPr>
          <w:ilvl w:val="0"/>
          <w:numId w:val="52"/>
        </w:numPr>
        <w:spacing w:after="200" w:line="276" w:lineRule="auto"/>
        <w:rPr>
          <w:rFonts w:ascii="Arial" w:hAnsi="Arial" w:cs="Arial"/>
          <w:sz w:val="22"/>
          <w:szCs w:val="22"/>
        </w:rPr>
      </w:pPr>
      <w:r w:rsidRPr="00CC03B7">
        <w:rPr>
          <w:rFonts w:ascii="Arial" w:hAnsi="Arial" w:cs="Arial"/>
          <w:sz w:val="22"/>
          <w:szCs w:val="22"/>
        </w:rPr>
        <w:t xml:space="preserve">The Council </w:t>
      </w:r>
      <w:r w:rsidR="007438EA" w:rsidRPr="00CC03B7">
        <w:rPr>
          <w:rFonts w:ascii="Arial" w:hAnsi="Arial" w:cs="Arial"/>
          <w:sz w:val="22"/>
          <w:szCs w:val="22"/>
        </w:rPr>
        <w:t>may</w:t>
      </w:r>
      <w:r w:rsidRPr="00CC03B7">
        <w:rPr>
          <w:rFonts w:ascii="Arial" w:hAnsi="Arial" w:cs="Arial"/>
          <w:sz w:val="22"/>
          <w:szCs w:val="22"/>
        </w:rPr>
        <w:t xml:space="preserve"> appoint</w:t>
      </w:r>
      <w:r w:rsidR="00B7521E" w:rsidRPr="00CC03B7">
        <w:rPr>
          <w:rFonts w:ascii="Arial" w:hAnsi="Arial" w:cs="Arial"/>
          <w:sz w:val="22"/>
          <w:szCs w:val="22"/>
        </w:rPr>
        <w:t xml:space="preserve"> </w:t>
      </w:r>
      <w:r w:rsidRPr="00CC03B7">
        <w:rPr>
          <w:rFonts w:ascii="Arial" w:hAnsi="Arial" w:cs="Arial"/>
          <w:sz w:val="22"/>
          <w:szCs w:val="22"/>
        </w:rPr>
        <w:t xml:space="preserve">a </w:t>
      </w:r>
      <w:r w:rsidR="00447707" w:rsidRPr="00CC03B7">
        <w:rPr>
          <w:rFonts w:ascii="Arial" w:hAnsi="Arial" w:cs="Arial"/>
          <w:sz w:val="22"/>
          <w:szCs w:val="22"/>
        </w:rPr>
        <w:t>D</w:t>
      </w:r>
      <w:r w:rsidRPr="00CC03B7">
        <w:rPr>
          <w:rFonts w:ascii="Arial" w:hAnsi="Arial" w:cs="Arial"/>
          <w:sz w:val="22"/>
          <w:szCs w:val="22"/>
        </w:rPr>
        <w:t xml:space="preserve">ata </w:t>
      </w:r>
      <w:r w:rsidR="00447707" w:rsidRPr="00CC03B7">
        <w:rPr>
          <w:rFonts w:ascii="Arial" w:hAnsi="Arial" w:cs="Arial"/>
          <w:sz w:val="22"/>
          <w:szCs w:val="22"/>
        </w:rPr>
        <w:t>P</w:t>
      </w:r>
      <w:r w:rsidRPr="00CC03B7">
        <w:rPr>
          <w:rFonts w:ascii="Arial" w:hAnsi="Arial" w:cs="Arial"/>
          <w:sz w:val="22"/>
          <w:szCs w:val="22"/>
        </w:rPr>
        <w:t xml:space="preserve">rotection </w:t>
      </w:r>
      <w:r w:rsidR="00447707" w:rsidRPr="00CC03B7">
        <w:rPr>
          <w:rFonts w:ascii="Arial" w:hAnsi="Arial" w:cs="Arial"/>
          <w:sz w:val="22"/>
          <w:szCs w:val="22"/>
        </w:rPr>
        <w:t>O</w:t>
      </w:r>
      <w:r w:rsidRPr="00CC03B7">
        <w:rPr>
          <w:rFonts w:ascii="Arial" w:hAnsi="Arial" w:cs="Arial"/>
          <w:sz w:val="22"/>
          <w:szCs w:val="22"/>
        </w:rPr>
        <w:t>fficer</w:t>
      </w:r>
      <w:r w:rsidR="00C30271" w:rsidRPr="00CC03B7">
        <w:rPr>
          <w:rFonts w:ascii="Arial" w:hAnsi="Arial" w:cs="Arial"/>
          <w:sz w:val="22"/>
          <w:szCs w:val="22"/>
        </w:rPr>
        <w:t>.</w:t>
      </w:r>
    </w:p>
    <w:p w14:paraId="721BB7DC" w14:textId="1134CE22" w:rsidR="0095349E" w:rsidRPr="00CC03B7" w:rsidRDefault="00BC50B3" w:rsidP="001C2A1D">
      <w:pPr>
        <w:pStyle w:val="ListParagraph"/>
        <w:numPr>
          <w:ilvl w:val="0"/>
          <w:numId w:val="52"/>
        </w:numPr>
        <w:spacing w:after="200" w:line="276" w:lineRule="auto"/>
        <w:rPr>
          <w:rFonts w:ascii="Arial" w:hAnsi="Arial" w:cs="Arial"/>
          <w:b/>
          <w:sz w:val="22"/>
          <w:szCs w:val="22"/>
        </w:rPr>
      </w:pPr>
      <w:r w:rsidRPr="00CC03B7">
        <w:rPr>
          <w:rFonts w:ascii="Arial" w:hAnsi="Arial" w:cs="Arial"/>
          <w:b/>
          <w:sz w:val="22"/>
          <w:szCs w:val="22"/>
        </w:rPr>
        <w:t xml:space="preserve">The Council shall have </w:t>
      </w:r>
      <w:r w:rsidR="00F047CE" w:rsidRPr="00CC03B7">
        <w:rPr>
          <w:rFonts w:ascii="Arial" w:hAnsi="Arial" w:cs="Arial"/>
          <w:b/>
          <w:sz w:val="22"/>
          <w:szCs w:val="22"/>
        </w:rPr>
        <w:t xml:space="preserve">policies and </w:t>
      </w:r>
      <w:r w:rsidRPr="00CC03B7">
        <w:rPr>
          <w:rFonts w:ascii="Arial" w:hAnsi="Arial" w:cs="Arial"/>
          <w:b/>
          <w:sz w:val="22"/>
          <w:szCs w:val="22"/>
        </w:rPr>
        <w:t>procedures</w:t>
      </w:r>
      <w:r w:rsidR="003C5ECA" w:rsidRPr="00CC03B7">
        <w:rPr>
          <w:rFonts w:ascii="Arial" w:hAnsi="Arial" w:cs="Arial"/>
          <w:b/>
          <w:sz w:val="22"/>
          <w:szCs w:val="22"/>
        </w:rPr>
        <w:t xml:space="preserve"> </w:t>
      </w:r>
      <w:r w:rsidRPr="00CC03B7">
        <w:rPr>
          <w:rFonts w:ascii="Arial" w:hAnsi="Arial" w:cs="Arial"/>
          <w:b/>
          <w:sz w:val="22"/>
          <w:szCs w:val="22"/>
        </w:rPr>
        <w:t xml:space="preserve">in place to </w:t>
      </w:r>
      <w:r w:rsidR="003C5ECA" w:rsidRPr="00CC03B7">
        <w:rPr>
          <w:rFonts w:ascii="Arial" w:hAnsi="Arial" w:cs="Arial"/>
          <w:b/>
          <w:sz w:val="22"/>
          <w:szCs w:val="22"/>
        </w:rPr>
        <w:t>respond to</w:t>
      </w:r>
      <w:r w:rsidRPr="00CC03B7">
        <w:rPr>
          <w:rFonts w:ascii="Arial" w:hAnsi="Arial" w:cs="Arial"/>
          <w:b/>
          <w:sz w:val="22"/>
          <w:szCs w:val="22"/>
        </w:rPr>
        <w:t xml:space="preserve"> </w:t>
      </w:r>
      <w:r w:rsidR="008B47F3" w:rsidRPr="00CC03B7">
        <w:rPr>
          <w:rFonts w:ascii="Arial" w:hAnsi="Arial" w:cs="Arial"/>
          <w:b/>
          <w:sz w:val="22"/>
          <w:szCs w:val="22"/>
        </w:rPr>
        <w:t xml:space="preserve">an </w:t>
      </w:r>
      <w:r w:rsidR="00940423" w:rsidRPr="00CC03B7">
        <w:rPr>
          <w:rFonts w:ascii="Arial" w:hAnsi="Arial" w:cs="Arial"/>
          <w:b/>
          <w:sz w:val="22"/>
          <w:szCs w:val="22"/>
        </w:rPr>
        <w:t>individual</w:t>
      </w:r>
      <w:r w:rsidR="008B47F3" w:rsidRPr="00CC03B7">
        <w:rPr>
          <w:rFonts w:ascii="Arial" w:hAnsi="Arial" w:cs="Arial"/>
          <w:b/>
          <w:sz w:val="22"/>
          <w:szCs w:val="22"/>
        </w:rPr>
        <w:t xml:space="preserve"> </w:t>
      </w:r>
      <w:r w:rsidRPr="00CC03B7">
        <w:rPr>
          <w:rFonts w:ascii="Arial" w:hAnsi="Arial" w:cs="Arial"/>
          <w:b/>
          <w:sz w:val="22"/>
          <w:szCs w:val="22"/>
        </w:rPr>
        <w:t xml:space="preserve">exercising statutory rights concerning </w:t>
      </w:r>
      <w:r w:rsidR="005967ED" w:rsidRPr="00CC03B7">
        <w:rPr>
          <w:rFonts w:ascii="Arial" w:hAnsi="Arial" w:cs="Arial"/>
          <w:b/>
          <w:sz w:val="22"/>
          <w:szCs w:val="22"/>
        </w:rPr>
        <w:t>his/her/their</w:t>
      </w:r>
      <w:r w:rsidRPr="00CC03B7">
        <w:rPr>
          <w:rFonts w:ascii="Arial" w:hAnsi="Arial" w:cs="Arial"/>
          <w:b/>
          <w:sz w:val="22"/>
          <w:szCs w:val="22"/>
        </w:rPr>
        <w:t xml:space="preserve"> personal data.</w:t>
      </w:r>
      <w:r w:rsidR="008B47F3" w:rsidRPr="00CC03B7">
        <w:rPr>
          <w:rFonts w:ascii="Arial" w:hAnsi="Arial" w:cs="Arial"/>
          <w:b/>
          <w:sz w:val="22"/>
          <w:szCs w:val="22"/>
        </w:rPr>
        <w:t xml:space="preserve"> </w:t>
      </w:r>
    </w:p>
    <w:p w14:paraId="2C695D79" w14:textId="77777777" w:rsidR="008B47F3" w:rsidRPr="00CC03B7" w:rsidRDefault="00BC50B3" w:rsidP="001C2A1D">
      <w:pPr>
        <w:pStyle w:val="ListParagraph"/>
        <w:numPr>
          <w:ilvl w:val="0"/>
          <w:numId w:val="52"/>
        </w:numPr>
        <w:spacing w:after="200" w:line="276" w:lineRule="auto"/>
        <w:rPr>
          <w:rFonts w:ascii="Arial" w:hAnsi="Arial" w:cs="Arial"/>
          <w:b/>
          <w:sz w:val="22"/>
          <w:szCs w:val="22"/>
        </w:rPr>
      </w:pPr>
      <w:r w:rsidRPr="00CC03B7">
        <w:rPr>
          <w:rFonts w:ascii="Arial" w:hAnsi="Arial" w:cs="Arial"/>
          <w:b/>
          <w:sz w:val="22"/>
          <w:szCs w:val="22"/>
        </w:rPr>
        <w:t>The Council shall have a written policy in place for responding to</w:t>
      </w:r>
      <w:r w:rsidR="00DC523C" w:rsidRPr="00CC03B7">
        <w:rPr>
          <w:rFonts w:ascii="Arial" w:hAnsi="Arial" w:cs="Arial"/>
          <w:b/>
          <w:sz w:val="22"/>
          <w:szCs w:val="22"/>
        </w:rPr>
        <w:t xml:space="preserve"> and managing </w:t>
      </w:r>
      <w:r w:rsidRPr="00CC03B7">
        <w:rPr>
          <w:rFonts w:ascii="Arial" w:hAnsi="Arial" w:cs="Arial"/>
          <w:b/>
          <w:sz w:val="22"/>
          <w:szCs w:val="22"/>
        </w:rPr>
        <w:t>a personal data breach</w:t>
      </w:r>
      <w:r w:rsidR="008B47F3" w:rsidRPr="00CC03B7">
        <w:rPr>
          <w:rFonts w:ascii="Arial" w:hAnsi="Arial" w:cs="Arial"/>
          <w:b/>
          <w:sz w:val="22"/>
          <w:szCs w:val="22"/>
        </w:rPr>
        <w:t>.</w:t>
      </w:r>
    </w:p>
    <w:p w14:paraId="6133C0C0" w14:textId="77777777" w:rsidR="0052730F" w:rsidRPr="00CC03B7" w:rsidRDefault="0052730F" w:rsidP="001C2A1D">
      <w:pPr>
        <w:pStyle w:val="ListParagraph"/>
        <w:numPr>
          <w:ilvl w:val="0"/>
          <w:numId w:val="52"/>
        </w:numPr>
        <w:spacing w:after="200" w:line="276" w:lineRule="auto"/>
        <w:rPr>
          <w:rFonts w:ascii="Arial" w:hAnsi="Arial" w:cs="Arial"/>
          <w:b/>
          <w:sz w:val="22"/>
          <w:szCs w:val="22"/>
        </w:rPr>
      </w:pPr>
      <w:r w:rsidRPr="00CC03B7">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CC03B7" w:rsidRDefault="00BC50B3" w:rsidP="001C2A1D">
      <w:pPr>
        <w:pStyle w:val="ListParagraph"/>
        <w:numPr>
          <w:ilvl w:val="0"/>
          <w:numId w:val="52"/>
        </w:numPr>
        <w:spacing w:after="200" w:line="276" w:lineRule="auto"/>
        <w:rPr>
          <w:rFonts w:ascii="Arial" w:hAnsi="Arial" w:cs="Arial"/>
          <w:b/>
          <w:sz w:val="22"/>
          <w:szCs w:val="22"/>
        </w:rPr>
      </w:pPr>
      <w:r w:rsidRPr="00CC03B7">
        <w:rPr>
          <w:rFonts w:ascii="Arial" w:hAnsi="Arial" w:cs="Arial"/>
          <w:b/>
          <w:sz w:val="22"/>
          <w:szCs w:val="22"/>
        </w:rPr>
        <w:t>The Council shall ensure</w:t>
      </w:r>
      <w:r w:rsidR="00477E7B" w:rsidRPr="00CC03B7">
        <w:rPr>
          <w:rFonts w:ascii="Arial" w:hAnsi="Arial" w:cs="Arial"/>
          <w:b/>
          <w:sz w:val="22"/>
          <w:szCs w:val="22"/>
        </w:rPr>
        <w:t xml:space="preserve"> that</w:t>
      </w:r>
      <w:r w:rsidRPr="00CC03B7">
        <w:rPr>
          <w:rFonts w:ascii="Arial" w:hAnsi="Arial" w:cs="Arial"/>
          <w:b/>
          <w:sz w:val="22"/>
          <w:szCs w:val="22"/>
        </w:rPr>
        <w:t xml:space="preserve"> </w:t>
      </w:r>
      <w:r w:rsidR="008B47F3" w:rsidRPr="00CC03B7">
        <w:rPr>
          <w:rFonts w:ascii="Arial" w:hAnsi="Arial" w:cs="Arial"/>
          <w:b/>
          <w:sz w:val="22"/>
          <w:szCs w:val="22"/>
        </w:rPr>
        <w:t>information communicated in its privacy notice(s) is</w:t>
      </w:r>
      <w:r w:rsidR="00B4085A" w:rsidRPr="00CC03B7">
        <w:rPr>
          <w:rFonts w:ascii="Arial" w:hAnsi="Arial" w:cs="Arial"/>
          <w:b/>
          <w:sz w:val="22"/>
          <w:szCs w:val="22"/>
        </w:rPr>
        <w:t xml:space="preserve"> </w:t>
      </w:r>
      <w:r w:rsidR="008B47F3" w:rsidRPr="00CC03B7">
        <w:rPr>
          <w:rFonts w:ascii="Arial" w:hAnsi="Arial" w:cs="Arial"/>
          <w:b/>
          <w:sz w:val="22"/>
          <w:szCs w:val="22"/>
        </w:rPr>
        <w:t>in an easily accessible</w:t>
      </w:r>
      <w:r w:rsidR="00477E7B" w:rsidRPr="00CC03B7">
        <w:rPr>
          <w:rFonts w:ascii="Arial" w:hAnsi="Arial" w:cs="Arial"/>
          <w:b/>
          <w:sz w:val="22"/>
          <w:szCs w:val="22"/>
        </w:rPr>
        <w:t xml:space="preserve"> and available</w:t>
      </w:r>
      <w:r w:rsidR="008B47F3" w:rsidRPr="00CC03B7">
        <w:rPr>
          <w:rFonts w:ascii="Arial" w:hAnsi="Arial" w:cs="Arial"/>
          <w:b/>
          <w:sz w:val="22"/>
          <w:szCs w:val="22"/>
        </w:rPr>
        <w:t xml:space="preserve"> form</w:t>
      </w:r>
      <w:r w:rsidR="009245D9" w:rsidRPr="00CC03B7">
        <w:rPr>
          <w:rFonts w:ascii="Arial" w:hAnsi="Arial" w:cs="Arial"/>
          <w:b/>
          <w:sz w:val="22"/>
          <w:szCs w:val="22"/>
        </w:rPr>
        <w:t xml:space="preserve"> and kept up to date</w:t>
      </w:r>
      <w:r w:rsidR="008B47F3" w:rsidRPr="00CC03B7">
        <w:rPr>
          <w:rFonts w:ascii="Arial" w:hAnsi="Arial" w:cs="Arial"/>
          <w:b/>
          <w:sz w:val="22"/>
          <w:szCs w:val="22"/>
        </w:rPr>
        <w:t>.</w:t>
      </w:r>
    </w:p>
    <w:p w14:paraId="3FFA88A3" w14:textId="293823EB" w:rsidR="00EE0E20" w:rsidRPr="00CC03B7" w:rsidRDefault="008B47F3" w:rsidP="001C2A1D">
      <w:pPr>
        <w:pStyle w:val="ListParagraph"/>
        <w:numPr>
          <w:ilvl w:val="0"/>
          <w:numId w:val="52"/>
        </w:numPr>
        <w:spacing w:after="200" w:line="276" w:lineRule="auto"/>
        <w:rPr>
          <w:rFonts w:ascii="Arial" w:hAnsi="Arial" w:cs="Arial"/>
          <w:b/>
          <w:sz w:val="22"/>
          <w:szCs w:val="22"/>
        </w:rPr>
      </w:pPr>
      <w:r w:rsidRPr="00CC03B7">
        <w:rPr>
          <w:rFonts w:ascii="Arial" w:hAnsi="Arial" w:cs="Arial"/>
          <w:b/>
          <w:sz w:val="22"/>
          <w:szCs w:val="22"/>
        </w:rPr>
        <w:t xml:space="preserve">The Council shall maintain a </w:t>
      </w:r>
      <w:r w:rsidR="00FE1832" w:rsidRPr="00CC03B7">
        <w:rPr>
          <w:rFonts w:ascii="Arial" w:hAnsi="Arial" w:cs="Arial"/>
          <w:b/>
          <w:sz w:val="22"/>
          <w:szCs w:val="22"/>
        </w:rPr>
        <w:t xml:space="preserve">written </w:t>
      </w:r>
      <w:r w:rsidRPr="00CC03B7">
        <w:rPr>
          <w:rFonts w:ascii="Arial" w:hAnsi="Arial" w:cs="Arial"/>
          <w:b/>
          <w:sz w:val="22"/>
          <w:szCs w:val="22"/>
        </w:rPr>
        <w:t xml:space="preserve">record of </w:t>
      </w:r>
      <w:r w:rsidR="00FE1832" w:rsidRPr="00CC03B7">
        <w:rPr>
          <w:rFonts w:ascii="Arial" w:hAnsi="Arial" w:cs="Arial"/>
          <w:b/>
          <w:sz w:val="22"/>
          <w:szCs w:val="22"/>
        </w:rPr>
        <w:t xml:space="preserve">its </w:t>
      </w:r>
      <w:r w:rsidRPr="00CC03B7">
        <w:rPr>
          <w:rFonts w:ascii="Arial" w:hAnsi="Arial" w:cs="Arial"/>
          <w:b/>
          <w:sz w:val="22"/>
          <w:szCs w:val="22"/>
        </w:rPr>
        <w:t>process</w:t>
      </w:r>
      <w:r w:rsidR="00477E7B" w:rsidRPr="00CC03B7">
        <w:rPr>
          <w:rFonts w:ascii="Arial" w:hAnsi="Arial" w:cs="Arial"/>
          <w:b/>
          <w:sz w:val="22"/>
          <w:szCs w:val="22"/>
        </w:rPr>
        <w:t xml:space="preserve">ing </w:t>
      </w:r>
      <w:r w:rsidR="00FE1832" w:rsidRPr="00CC03B7">
        <w:rPr>
          <w:rFonts w:ascii="Arial" w:hAnsi="Arial" w:cs="Arial"/>
          <w:b/>
          <w:sz w:val="22"/>
          <w:szCs w:val="22"/>
        </w:rPr>
        <w:t>activities</w:t>
      </w:r>
      <w:r w:rsidRPr="00CC03B7">
        <w:rPr>
          <w:rFonts w:ascii="Arial" w:hAnsi="Arial" w:cs="Arial"/>
          <w:b/>
          <w:sz w:val="22"/>
          <w:szCs w:val="22"/>
        </w:rPr>
        <w:t>.</w:t>
      </w:r>
      <w:r w:rsidR="00616F7D" w:rsidRPr="00CC03B7">
        <w:rPr>
          <w:rFonts w:ascii="Arial" w:hAnsi="Arial" w:cs="Arial"/>
          <w:b/>
          <w:sz w:val="22"/>
          <w:szCs w:val="22"/>
        </w:rPr>
        <w:br/>
      </w:r>
    </w:p>
    <w:p w14:paraId="09589F79" w14:textId="77777777" w:rsidR="00883BA0" w:rsidRPr="00BF1088" w:rsidRDefault="001E3ED6" w:rsidP="001C2A1D">
      <w:pPr>
        <w:pStyle w:val="Heading1"/>
        <w:spacing w:before="0" w:after="200" w:line="276" w:lineRule="auto"/>
        <w:rPr>
          <w:rFonts w:ascii="Arial" w:hAnsi="Arial" w:cs="Arial"/>
          <w:b/>
          <w:color w:val="auto"/>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BF1088">
        <w:rPr>
          <w:rFonts w:ascii="Arial" w:hAnsi="Arial" w:cs="Arial"/>
          <w:b/>
          <w:color w:val="auto"/>
          <w:sz w:val="28"/>
        </w:rPr>
        <w:t>RELATIONS WITH THE PRESS/MEDIA</w:t>
      </w:r>
      <w:bookmarkEnd w:id="143"/>
      <w:bookmarkEnd w:id="144"/>
      <w:bookmarkEnd w:id="145"/>
      <w:bookmarkEnd w:id="146"/>
      <w:bookmarkEnd w:id="147"/>
      <w:bookmarkEnd w:id="148"/>
    </w:p>
    <w:p w14:paraId="27EA98A9" w14:textId="77777777" w:rsidR="00EE0E20" w:rsidRPr="00BF1088" w:rsidRDefault="00EE0E20" w:rsidP="001C2A1D">
      <w:pPr>
        <w:spacing w:line="276" w:lineRule="auto"/>
        <w:rPr>
          <w:rFonts w:ascii="Arial" w:hAnsi="Arial" w:cs="Arial"/>
          <w:sz w:val="22"/>
          <w:szCs w:val="22"/>
        </w:rPr>
      </w:pPr>
    </w:p>
    <w:p w14:paraId="10346CB4" w14:textId="5CCE52EB" w:rsidR="00883BA0" w:rsidRPr="00BF1088"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sz w:val="22"/>
          <w:szCs w:val="22"/>
          <w:lang w:bidi="en-US"/>
        </w:rPr>
      </w:pPr>
      <w:r w:rsidRPr="00BF1088">
        <w:rPr>
          <w:rFonts w:ascii="Arial" w:hAnsi="Arial" w:cs="Arial"/>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sidRPr="00BF1088">
        <w:rPr>
          <w:rFonts w:ascii="Arial" w:hAnsi="Arial" w:cs="Arial"/>
          <w:sz w:val="22"/>
          <w:szCs w:val="22"/>
          <w:lang w:bidi="en-US"/>
        </w:rPr>
        <w:br/>
      </w:r>
    </w:p>
    <w:p w14:paraId="463ADE60" w14:textId="77777777" w:rsidR="00883BA0" w:rsidRPr="008004B8" w:rsidRDefault="001E3ED6" w:rsidP="001C2A1D">
      <w:pPr>
        <w:pStyle w:val="Heading1"/>
        <w:spacing w:before="0" w:after="200" w:line="276" w:lineRule="auto"/>
        <w:ind w:left="850" w:hanging="850"/>
        <w:rPr>
          <w:rFonts w:ascii="Arial" w:hAnsi="Arial" w:cs="Arial"/>
          <w:b/>
          <w:color w:val="auto"/>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8004B8">
        <w:rPr>
          <w:rFonts w:ascii="Arial" w:hAnsi="Arial" w:cs="Arial"/>
          <w:b/>
          <w:color w:val="auto"/>
          <w:sz w:val="28"/>
        </w:rPr>
        <w:t>EXECUTION AND SEALING OF LEGAL DEEDS</w:t>
      </w:r>
      <w:bookmarkEnd w:id="149"/>
      <w:bookmarkEnd w:id="150"/>
      <w:bookmarkEnd w:id="151"/>
      <w:bookmarkEnd w:id="152"/>
      <w:bookmarkEnd w:id="153"/>
      <w:bookmarkEnd w:id="154"/>
      <w:r w:rsidRPr="008004B8">
        <w:rPr>
          <w:rFonts w:ascii="Arial" w:hAnsi="Arial" w:cs="Arial"/>
          <w:b/>
          <w:color w:val="auto"/>
          <w:sz w:val="28"/>
        </w:rPr>
        <w:t xml:space="preserve"> </w:t>
      </w:r>
    </w:p>
    <w:p w14:paraId="5B71F06D" w14:textId="77777777" w:rsidR="00883BA0" w:rsidRPr="008004B8" w:rsidRDefault="00883BA0" w:rsidP="001C2A1D">
      <w:pPr>
        <w:widowControl w:val="0"/>
        <w:autoSpaceDE w:val="0"/>
        <w:autoSpaceDN w:val="0"/>
        <w:adjustRightInd w:val="0"/>
        <w:spacing w:after="200" w:line="276" w:lineRule="auto"/>
        <w:ind w:left="131" w:firstLine="720"/>
        <w:textAlignment w:val="center"/>
        <w:rPr>
          <w:rFonts w:ascii="Arial" w:hAnsi="Arial" w:cs="Arial"/>
          <w:i/>
          <w:iCs/>
          <w:sz w:val="22"/>
          <w:szCs w:val="22"/>
          <w:lang w:bidi="en-US"/>
        </w:rPr>
      </w:pPr>
      <w:r w:rsidRPr="008004B8">
        <w:rPr>
          <w:rFonts w:ascii="Arial" w:hAnsi="Arial" w:cs="Arial"/>
          <w:i/>
          <w:iCs/>
          <w:sz w:val="22"/>
          <w:szCs w:val="22"/>
          <w:lang w:bidi="en-US"/>
        </w:rPr>
        <w:t>See also standing orders 15(b)(x</w:t>
      </w:r>
      <w:r w:rsidR="00E6080A" w:rsidRPr="008004B8">
        <w:rPr>
          <w:rFonts w:ascii="Arial" w:hAnsi="Arial" w:cs="Arial"/>
          <w:i/>
          <w:iCs/>
          <w:sz w:val="22"/>
          <w:szCs w:val="22"/>
          <w:lang w:bidi="en-US"/>
        </w:rPr>
        <w:t>i</w:t>
      </w:r>
      <w:r w:rsidRPr="008004B8">
        <w:rPr>
          <w:rFonts w:ascii="Arial" w:hAnsi="Arial" w:cs="Arial"/>
          <w:i/>
          <w:iCs/>
          <w:sz w:val="22"/>
          <w:szCs w:val="22"/>
          <w:lang w:bidi="en-US"/>
        </w:rPr>
        <w:t>i) and (xvi</w:t>
      </w:r>
      <w:r w:rsidR="00E6080A" w:rsidRPr="008004B8">
        <w:rPr>
          <w:rFonts w:ascii="Arial" w:hAnsi="Arial" w:cs="Arial"/>
          <w:i/>
          <w:iCs/>
          <w:sz w:val="22"/>
          <w:szCs w:val="22"/>
          <w:lang w:bidi="en-US"/>
        </w:rPr>
        <w:t>i</w:t>
      </w:r>
      <w:r w:rsidR="00786AA5" w:rsidRPr="008004B8">
        <w:rPr>
          <w:rFonts w:ascii="Arial" w:hAnsi="Arial" w:cs="Arial"/>
          <w:i/>
          <w:iCs/>
          <w:sz w:val="22"/>
          <w:szCs w:val="22"/>
          <w:lang w:bidi="en-US"/>
        </w:rPr>
        <w:t>).</w:t>
      </w:r>
    </w:p>
    <w:p w14:paraId="3D21607C" w14:textId="77777777" w:rsidR="000A691E" w:rsidRPr="008004B8" w:rsidRDefault="000A691E" w:rsidP="001C2A1D">
      <w:pPr>
        <w:widowControl w:val="0"/>
        <w:autoSpaceDE w:val="0"/>
        <w:autoSpaceDN w:val="0"/>
        <w:adjustRightInd w:val="0"/>
        <w:spacing w:after="200" w:line="276" w:lineRule="auto"/>
        <w:ind w:left="131" w:firstLine="720"/>
        <w:textAlignment w:val="center"/>
        <w:rPr>
          <w:rFonts w:ascii="Arial" w:hAnsi="Arial" w:cs="Arial"/>
          <w:i/>
          <w:iCs/>
          <w:sz w:val="22"/>
          <w:szCs w:val="22"/>
          <w:lang w:bidi="en-US"/>
        </w:rPr>
      </w:pPr>
    </w:p>
    <w:p w14:paraId="447F5B8D" w14:textId="77777777" w:rsidR="00883BA0" w:rsidRPr="008004B8"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004B8">
        <w:rPr>
          <w:rFonts w:ascii="Arial" w:hAnsi="Arial" w:cs="Arial"/>
          <w:sz w:val="22"/>
          <w:szCs w:val="22"/>
          <w:lang w:bidi="en-US"/>
        </w:rPr>
        <w:t>A legal deed shall no</w:t>
      </w:r>
      <w:r w:rsidR="00AB7B72" w:rsidRPr="008004B8">
        <w:rPr>
          <w:rFonts w:ascii="Arial" w:hAnsi="Arial" w:cs="Arial"/>
          <w:sz w:val="22"/>
          <w:szCs w:val="22"/>
          <w:lang w:bidi="en-US"/>
        </w:rPr>
        <w:t>t be executed on behalf of the C</w:t>
      </w:r>
      <w:r w:rsidRPr="008004B8">
        <w:rPr>
          <w:rFonts w:ascii="Arial" w:hAnsi="Arial" w:cs="Arial"/>
          <w:sz w:val="22"/>
          <w:szCs w:val="22"/>
          <w:lang w:bidi="en-US"/>
        </w:rPr>
        <w:t>ouncil unless authorised by a resolution.</w:t>
      </w:r>
    </w:p>
    <w:p w14:paraId="3B0F3862" w14:textId="2A969F95" w:rsidR="00883BA0" w:rsidRPr="008004B8" w:rsidRDefault="00883BA0" w:rsidP="001C2A1D">
      <w:pPr>
        <w:widowControl w:val="0"/>
        <w:suppressAutoHyphens/>
        <w:autoSpaceDE w:val="0"/>
        <w:autoSpaceDN w:val="0"/>
        <w:adjustRightInd w:val="0"/>
        <w:spacing w:after="200" w:line="276" w:lineRule="auto"/>
        <w:ind w:left="567"/>
        <w:textAlignment w:val="center"/>
        <w:rPr>
          <w:rFonts w:ascii="Arial" w:hAnsi="Arial" w:cs="Arial"/>
          <w:b/>
          <w:sz w:val="22"/>
          <w:szCs w:val="22"/>
          <w:lang w:bidi="en-US"/>
        </w:rPr>
      </w:pPr>
      <w:r w:rsidRPr="008004B8">
        <w:rPr>
          <w:rFonts w:ascii="Arial" w:hAnsi="Arial" w:cs="Arial"/>
          <w:b/>
          <w:bCs/>
          <w:sz w:val="22"/>
          <w:szCs w:val="22"/>
          <w:lang w:bidi="en-US"/>
        </w:rPr>
        <w:t>Subject to standing order 2</w:t>
      </w:r>
      <w:r w:rsidR="00EF6623" w:rsidRPr="008004B8">
        <w:rPr>
          <w:rFonts w:ascii="Arial" w:hAnsi="Arial" w:cs="Arial"/>
          <w:b/>
          <w:bCs/>
          <w:sz w:val="22"/>
          <w:szCs w:val="22"/>
          <w:lang w:bidi="en-US"/>
        </w:rPr>
        <w:t>3</w:t>
      </w:r>
      <w:r w:rsidRPr="008004B8">
        <w:rPr>
          <w:rFonts w:ascii="Arial" w:hAnsi="Arial" w:cs="Arial"/>
          <w:b/>
          <w:bCs/>
          <w:sz w:val="22"/>
          <w:szCs w:val="22"/>
          <w:lang w:bidi="en-US"/>
        </w:rPr>
        <w:t>(a</w:t>
      </w:r>
      <w:r w:rsidR="00D87BF7" w:rsidRPr="008004B8">
        <w:rPr>
          <w:rFonts w:ascii="Arial" w:hAnsi="Arial" w:cs="Arial"/>
          <w:b/>
          <w:bCs/>
          <w:sz w:val="22"/>
          <w:szCs w:val="22"/>
          <w:lang w:bidi="en-US"/>
        </w:rPr>
        <w:t>),</w:t>
      </w:r>
      <w:r w:rsidRPr="008004B8">
        <w:rPr>
          <w:rFonts w:ascii="Arial" w:hAnsi="Arial" w:cs="Arial"/>
          <w:b/>
          <w:bCs/>
          <w:sz w:val="22"/>
          <w:szCs w:val="22"/>
          <w:lang w:bidi="en-US"/>
        </w:rPr>
        <w:t xml:space="preserve"> any two councill</w:t>
      </w:r>
      <w:r w:rsidR="00857F9E" w:rsidRPr="008004B8">
        <w:rPr>
          <w:rFonts w:ascii="Arial" w:hAnsi="Arial" w:cs="Arial"/>
          <w:b/>
          <w:bCs/>
          <w:sz w:val="22"/>
          <w:szCs w:val="22"/>
          <w:lang w:bidi="en-US"/>
        </w:rPr>
        <w:t>ors may sign, on behalf of the C</w:t>
      </w:r>
      <w:r w:rsidRPr="008004B8">
        <w:rPr>
          <w:rFonts w:ascii="Arial" w:hAnsi="Arial" w:cs="Arial"/>
          <w:b/>
          <w:bCs/>
          <w:sz w:val="22"/>
          <w:szCs w:val="22"/>
          <w:lang w:bidi="en-US"/>
        </w:rPr>
        <w:t>ouncil, any deed required by law and the Proper Officer shall witness their signatures.</w:t>
      </w:r>
    </w:p>
    <w:p w14:paraId="7C3C7DBA" w14:textId="39665953" w:rsidR="00883BA0" w:rsidRPr="008137C5" w:rsidRDefault="001E3ED6" w:rsidP="00616F7D">
      <w:pPr>
        <w:pStyle w:val="Heading1"/>
        <w:spacing w:before="0" w:after="200" w:line="276" w:lineRule="auto"/>
        <w:rPr>
          <w:rFonts w:ascii="Arial" w:hAnsi="Arial" w:cs="Arial"/>
          <w:b/>
          <w:color w:val="auto"/>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8137C5">
        <w:rPr>
          <w:rFonts w:ascii="Arial" w:hAnsi="Arial" w:cs="Arial"/>
          <w:b/>
          <w:color w:val="auto"/>
          <w:sz w:val="28"/>
        </w:rPr>
        <w:t>COMMUNICATING WITH DISTRICT AND COUNTY OR UNITARY COUNCILLORS</w:t>
      </w:r>
      <w:bookmarkEnd w:id="155"/>
      <w:bookmarkEnd w:id="156"/>
      <w:bookmarkEnd w:id="157"/>
      <w:bookmarkEnd w:id="158"/>
      <w:bookmarkEnd w:id="159"/>
      <w:bookmarkEnd w:id="160"/>
      <w:r w:rsidR="00616F7D" w:rsidRPr="008137C5">
        <w:rPr>
          <w:rFonts w:ascii="Arial" w:hAnsi="Arial" w:cs="Arial"/>
          <w:b/>
          <w:color w:val="auto"/>
          <w:szCs w:val="22"/>
        </w:rPr>
        <w:br/>
      </w:r>
    </w:p>
    <w:p w14:paraId="37B04ADF" w14:textId="77777777" w:rsidR="00883BA0" w:rsidRPr="008137C5"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137C5">
        <w:rPr>
          <w:rFonts w:ascii="Arial" w:hAnsi="Arial" w:cs="Arial"/>
          <w:sz w:val="22"/>
          <w:szCs w:val="22"/>
          <w:lang w:bidi="en-US"/>
        </w:rPr>
        <w:t>An invitat</w:t>
      </w:r>
      <w:r w:rsidR="00857F9E" w:rsidRPr="008137C5">
        <w:rPr>
          <w:rFonts w:ascii="Arial" w:hAnsi="Arial" w:cs="Arial"/>
          <w:sz w:val="22"/>
          <w:szCs w:val="22"/>
          <w:lang w:bidi="en-US"/>
        </w:rPr>
        <w:t>ion to attend a meeting of the C</w:t>
      </w:r>
      <w:r w:rsidRPr="008137C5">
        <w:rPr>
          <w:rFonts w:ascii="Arial" w:hAnsi="Arial" w:cs="Arial"/>
          <w:sz w:val="22"/>
          <w:szCs w:val="22"/>
          <w:lang w:bidi="en-US"/>
        </w:rPr>
        <w:t>ouncil shall be sent, together with the agenda, to the ward councillor(s) of the District and County Council</w:t>
      </w:r>
      <w:r w:rsidR="00784A51" w:rsidRPr="008137C5">
        <w:rPr>
          <w:rFonts w:ascii="Arial" w:hAnsi="Arial" w:cs="Arial"/>
          <w:sz w:val="22"/>
          <w:szCs w:val="22"/>
          <w:lang w:bidi="en-US"/>
        </w:rPr>
        <w:t xml:space="preserve"> OR </w:t>
      </w:r>
      <w:r w:rsidRPr="008137C5">
        <w:rPr>
          <w:rFonts w:ascii="Arial" w:hAnsi="Arial" w:cs="Arial"/>
          <w:sz w:val="22"/>
          <w:szCs w:val="22"/>
          <w:lang w:bidi="en-US"/>
        </w:rPr>
        <w:t xml:space="preserve">Unitary Council </w:t>
      </w:r>
      <w:r w:rsidR="00857F9E" w:rsidRPr="008137C5">
        <w:rPr>
          <w:rFonts w:ascii="Arial" w:hAnsi="Arial" w:cs="Arial"/>
          <w:sz w:val="22"/>
          <w:szCs w:val="22"/>
          <w:lang w:bidi="en-US"/>
        </w:rPr>
        <w:t>representing the area of the C</w:t>
      </w:r>
      <w:r w:rsidRPr="008137C5">
        <w:rPr>
          <w:rFonts w:ascii="Arial" w:hAnsi="Arial" w:cs="Arial"/>
          <w:sz w:val="22"/>
          <w:szCs w:val="22"/>
          <w:lang w:bidi="en-US"/>
        </w:rPr>
        <w:t xml:space="preserve">ouncil. </w:t>
      </w:r>
    </w:p>
    <w:p w14:paraId="334A870A" w14:textId="5D3D9543" w:rsidR="00280A5F" w:rsidRPr="008137C5"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sz w:val="22"/>
          <w:szCs w:val="22"/>
          <w:lang w:bidi="en-US"/>
        </w:rPr>
      </w:pPr>
      <w:r w:rsidRPr="008137C5">
        <w:rPr>
          <w:rFonts w:ascii="Arial" w:hAnsi="Arial" w:cs="Arial"/>
          <w:sz w:val="22"/>
          <w:szCs w:val="22"/>
          <w:lang w:bidi="en-US"/>
        </w:rPr>
        <w:t>Unless the C</w:t>
      </w:r>
      <w:r w:rsidR="00883BA0" w:rsidRPr="008137C5">
        <w:rPr>
          <w:rFonts w:ascii="Arial" w:hAnsi="Arial" w:cs="Arial"/>
          <w:sz w:val="22"/>
          <w:szCs w:val="22"/>
          <w:lang w:bidi="en-US"/>
        </w:rPr>
        <w:t>ouncil determines otherwise, a copy of each letter sent to the District and County Council OR Unitary Council shall be sent to the ward councillor(s</w:t>
      </w:r>
      <w:r w:rsidRPr="008137C5">
        <w:rPr>
          <w:rFonts w:ascii="Arial" w:hAnsi="Arial" w:cs="Arial"/>
          <w:sz w:val="22"/>
          <w:szCs w:val="22"/>
          <w:lang w:bidi="en-US"/>
        </w:rPr>
        <w:t>) representing the area of the C</w:t>
      </w:r>
      <w:r w:rsidR="00883BA0" w:rsidRPr="008137C5">
        <w:rPr>
          <w:rFonts w:ascii="Arial" w:hAnsi="Arial" w:cs="Arial"/>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sidRPr="008137C5">
        <w:rPr>
          <w:rFonts w:ascii="Arial" w:hAnsi="Arial" w:cs="Arial"/>
          <w:sz w:val="22"/>
          <w:szCs w:val="22"/>
          <w:lang w:bidi="en-US"/>
        </w:rPr>
        <w:br/>
      </w:r>
    </w:p>
    <w:p w14:paraId="11227104" w14:textId="10234B91" w:rsidR="00883BA0" w:rsidRPr="008137C5" w:rsidRDefault="001E3ED6" w:rsidP="00616F7D">
      <w:pPr>
        <w:pStyle w:val="Heading1"/>
        <w:spacing w:before="0" w:after="200" w:line="276" w:lineRule="auto"/>
        <w:rPr>
          <w:rFonts w:ascii="Arial" w:hAnsi="Arial" w:cs="Arial"/>
          <w:b/>
          <w:color w:val="auto"/>
          <w:szCs w:val="22"/>
        </w:rPr>
      </w:pPr>
      <w:bookmarkStart w:id="166" w:name="_Toc509572014"/>
      <w:r w:rsidRPr="008137C5">
        <w:rPr>
          <w:rFonts w:ascii="Arial" w:hAnsi="Arial" w:cs="Arial"/>
          <w:b/>
          <w:color w:val="auto"/>
          <w:sz w:val="28"/>
        </w:rPr>
        <w:t>RESTRICTIONS ON COUNCILLOR ACTIVITIES</w:t>
      </w:r>
      <w:bookmarkEnd w:id="161"/>
      <w:bookmarkEnd w:id="162"/>
      <w:bookmarkEnd w:id="163"/>
      <w:bookmarkEnd w:id="164"/>
      <w:bookmarkEnd w:id="166"/>
      <w:r w:rsidR="00616F7D" w:rsidRPr="008137C5">
        <w:rPr>
          <w:rFonts w:ascii="Arial" w:hAnsi="Arial" w:cs="Arial"/>
          <w:b/>
          <w:color w:val="auto"/>
          <w:szCs w:val="22"/>
        </w:rPr>
        <w:br/>
      </w:r>
    </w:p>
    <w:p w14:paraId="715667DD" w14:textId="77777777" w:rsidR="00883BA0" w:rsidRPr="008137C5"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sz w:val="22"/>
          <w:szCs w:val="22"/>
          <w:lang w:bidi="en-US"/>
        </w:rPr>
      </w:pPr>
      <w:r w:rsidRPr="008137C5">
        <w:rPr>
          <w:rFonts w:ascii="Arial" w:hAnsi="Arial" w:cs="Arial"/>
          <w:sz w:val="22"/>
          <w:szCs w:val="22"/>
          <w:lang w:bidi="en-US"/>
        </w:rPr>
        <w:t>Unless</w:t>
      </w:r>
      <w:r w:rsidR="00B2085A" w:rsidRPr="008137C5">
        <w:rPr>
          <w:rFonts w:ascii="Arial" w:hAnsi="Arial" w:cs="Arial"/>
          <w:sz w:val="22"/>
          <w:szCs w:val="22"/>
          <w:lang w:bidi="en-US"/>
        </w:rPr>
        <w:t xml:space="preserve"> duly</w:t>
      </w:r>
      <w:r w:rsidR="00857F9E" w:rsidRPr="008137C5">
        <w:rPr>
          <w:rFonts w:ascii="Arial" w:hAnsi="Arial" w:cs="Arial"/>
          <w:sz w:val="22"/>
          <w:szCs w:val="22"/>
          <w:lang w:bidi="en-US"/>
        </w:rPr>
        <w:t xml:space="preserve"> authorised no </w:t>
      </w:r>
      <w:r w:rsidR="00791193" w:rsidRPr="008137C5">
        <w:rPr>
          <w:rFonts w:ascii="Arial" w:hAnsi="Arial" w:cs="Arial"/>
          <w:sz w:val="22"/>
          <w:szCs w:val="22"/>
          <w:lang w:bidi="en-US"/>
        </w:rPr>
        <w:t>c</w:t>
      </w:r>
      <w:r w:rsidRPr="008137C5">
        <w:rPr>
          <w:rFonts w:ascii="Arial" w:hAnsi="Arial" w:cs="Arial"/>
          <w:sz w:val="22"/>
          <w:szCs w:val="22"/>
          <w:lang w:bidi="en-US"/>
        </w:rPr>
        <w:t>ouncillor shall:</w:t>
      </w:r>
    </w:p>
    <w:p w14:paraId="1ADB7915" w14:textId="77777777" w:rsidR="00883BA0" w:rsidRPr="008137C5"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sz w:val="22"/>
          <w:szCs w:val="22"/>
          <w:lang w:bidi="en-US"/>
        </w:rPr>
      </w:pPr>
      <w:r w:rsidRPr="008137C5">
        <w:rPr>
          <w:rFonts w:ascii="Arial" w:hAnsi="Arial" w:cs="Arial"/>
          <w:sz w:val="22"/>
          <w:szCs w:val="22"/>
          <w:lang w:bidi="en-US"/>
        </w:rPr>
        <w:t xml:space="preserve">inspect any </w:t>
      </w:r>
      <w:r w:rsidR="00857F9E" w:rsidRPr="008137C5">
        <w:rPr>
          <w:rFonts w:ascii="Arial" w:hAnsi="Arial" w:cs="Arial"/>
          <w:sz w:val="22"/>
          <w:szCs w:val="22"/>
          <w:lang w:bidi="en-US"/>
        </w:rPr>
        <w:t>land and/or premises which the C</w:t>
      </w:r>
      <w:r w:rsidRPr="008137C5">
        <w:rPr>
          <w:rFonts w:ascii="Arial" w:hAnsi="Arial" w:cs="Arial"/>
          <w:sz w:val="22"/>
          <w:szCs w:val="22"/>
          <w:lang w:bidi="en-US"/>
        </w:rPr>
        <w:t>ouncil has a right or duty to inspect; or</w:t>
      </w:r>
    </w:p>
    <w:p w14:paraId="2FBB32F7" w14:textId="41E2F897" w:rsidR="00883BA0" w:rsidRPr="008137C5"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sz w:val="22"/>
          <w:szCs w:val="22"/>
          <w:lang w:bidi="en-US"/>
        </w:rPr>
      </w:pPr>
      <w:r w:rsidRPr="008137C5">
        <w:rPr>
          <w:rFonts w:ascii="Arial" w:hAnsi="Arial" w:cs="Arial"/>
          <w:sz w:val="22"/>
          <w:szCs w:val="22"/>
          <w:lang w:bidi="en-US"/>
        </w:rPr>
        <w:t>issue orders, instructions or directions.</w:t>
      </w:r>
      <w:bookmarkEnd w:id="165"/>
      <w:r w:rsidR="00616F7D" w:rsidRPr="008137C5">
        <w:rPr>
          <w:rFonts w:ascii="Arial" w:hAnsi="Arial" w:cs="Arial"/>
          <w:sz w:val="22"/>
          <w:szCs w:val="22"/>
          <w:lang w:bidi="en-US"/>
        </w:rPr>
        <w:br/>
      </w:r>
    </w:p>
    <w:p w14:paraId="5C6E5AAE" w14:textId="2F248FB6" w:rsidR="00883BA0" w:rsidRPr="008137C5" w:rsidRDefault="001E3ED6" w:rsidP="00616F7D">
      <w:pPr>
        <w:pStyle w:val="Heading1"/>
        <w:spacing w:before="0" w:after="200" w:line="276" w:lineRule="auto"/>
        <w:rPr>
          <w:rFonts w:ascii="Arial" w:hAnsi="Arial" w:cs="Arial"/>
          <w:b/>
          <w:color w:val="auto"/>
          <w:szCs w:val="22"/>
        </w:rPr>
      </w:pPr>
      <w:bookmarkStart w:id="167" w:name="_Toc359318581"/>
      <w:bookmarkStart w:id="168" w:name="_Toc359334532"/>
      <w:bookmarkStart w:id="169" w:name="_Toc359334811"/>
      <w:bookmarkStart w:id="170" w:name="_Toc359336513"/>
      <w:bookmarkStart w:id="171" w:name="_Toc509572015"/>
      <w:r w:rsidRPr="008137C5">
        <w:rPr>
          <w:rFonts w:ascii="Arial" w:hAnsi="Arial" w:cs="Arial"/>
          <w:b/>
          <w:color w:val="auto"/>
          <w:sz w:val="28"/>
        </w:rPr>
        <w:t>STANDING ORDERS GENERALLY</w:t>
      </w:r>
      <w:bookmarkEnd w:id="167"/>
      <w:bookmarkEnd w:id="168"/>
      <w:bookmarkEnd w:id="169"/>
      <w:bookmarkEnd w:id="170"/>
      <w:bookmarkEnd w:id="171"/>
      <w:r w:rsidR="00616F7D" w:rsidRPr="008137C5">
        <w:rPr>
          <w:rFonts w:ascii="Arial" w:hAnsi="Arial" w:cs="Arial"/>
          <w:b/>
          <w:color w:val="auto"/>
          <w:szCs w:val="22"/>
        </w:rPr>
        <w:br/>
      </w:r>
    </w:p>
    <w:p w14:paraId="1099A100" w14:textId="77777777" w:rsidR="00883BA0" w:rsidRPr="008137C5"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8137C5">
        <w:rPr>
          <w:rFonts w:ascii="Arial" w:hAnsi="Arial" w:cs="Arial"/>
          <w:sz w:val="22"/>
          <w:szCs w:val="22"/>
          <w:lang w:bidi="en-US"/>
        </w:rPr>
        <w:t xml:space="preserve">All or part of a standing order, except one that incorporates mandatory statutory </w:t>
      </w:r>
      <w:r w:rsidR="00B07A5E" w:rsidRPr="008137C5">
        <w:rPr>
          <w:rFonts w:ascii="Arial" w:hAnsi="Arial" w:cs="Arial"/>
          <w:sz w:val="22"/>
          <w:szCs w:val="22"/>
          <w:lang w:bidi="en-US"/>
        </w:rPr>
        <w:t xml:space="preserve">or legal </w:t>
      </w:r>
      <w:r w:rsidRPr="008137C5">
        <w:rPr>
          <w:rFonts w:ascii="Arial" w:hAnsi="Arial" w:cs="Arial"/>
          <w:sz w:val="22"/>
          <w:szCs w:val="22"/>
          <w:lang w:bidi="en-US"/>
        </w:rPr>
        <w:t>requirements, may be suspended by resolution in relation to the consideration of an item on the agenda for a meeting.</w:t>
      </w:r>
    </w:p>
    <w:p w14:paraId="70C24408" w14:textId="13F23AA7" w:rsidR="00883BA0" w:rsidRPr="008137C5"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8137C5">
        <w:rPr>
          <w:rFonts w:ascii="Arial" w:hAnsi="Arial" w:cs="Arial"/>
          <w:sz w:val="22"/>
          <w:szCs w:val="22"/>
          <w:lang w:bidi="en-US"/>
        </w:rPr>
        <w:t>A motion to add to or var</w:t>
      </w:r>
      <w:r w:rsidR="00857F9E" w:rsidRPr="008137C5">
        <w:rPr>
          <w:rFonts w:ascii="Arial" w:hAnsi="Arial" w:cs="Arial"/>
          <w:sz w:val="22"/>
          <w:szCs w:val="22"/>
          <w:lang w:bidi="en-US"/>
        </w:rPr>
        <w:t>y or revoke one or more of the C</w:t>
      </w:r>
      <w:r w:rsidRPr="008137C5">
        <w:rPr>
          <w:rFonts w:ascii="Arial" w:hAnsi="Arial" w:cs="Arial"/>
          <w:sz w:val="22"/>
          <w:szCs w:val="22"/>
          <w:lang w:bidi="en-US"/>
        </w:rPr>
        <w:t xml:space="preserve">ouncil’s standing orders, except one that incorporates mandatory statutory </w:t>
      </w:r>
      <w:r w:rsidR="00B07A5E" w:rsidRPr="008137C5">
        <w:rPr>
          <w:rFonts w:ascii="Arial" w:hAnsi="Arial" w:cs="Arial"/>
          <w:sz w:val="22"/>
          <w:szCs w:val="22"/>
          <w:lang w:bidi="en-US"/>
        </w:rPr>
        <w:t xml:space="preserve">or legal </w:t>
      </w:r>
      <w:r w:rsidRPr="008137C5">
        <w:rPr>
          <w:rFonts w:ascii="Arial" w:hAnsi="Arial" w:cs="Arial"/>
          <w:sz w:val="22"/>
          <w:szCs w:val="22"/>
          <w:lang w:bidi="en-US"/>
        </w:rPr>
        <w:t xml:space="preserve">requirements, shall be proposed by a special motion, the written notice by at least </w:t>
      </w:r>
      <w:r w:rsidR="00F71AF6" w:rsidRPr="008137C5">
        <w:rPr>
          <w:rFonts w:ascii="Arial" w:hAnsi="Arial" w:cs="Arial"/>
          <w:sz w:val="22"/>
          <w:szCs w:val="22"/>
          <w:lang w:bidi="en-US"/>
        </w:rPr>
        <w:t>4</w:t>
      </w:r>
      <w:r w:rsidRPr="008137C5">
        <w:rPr>
          <w:rFonts w:ascii="Arial" w:hAnsi="Arial" w:cs="Arial"/>
          <w:sz w:val="22"/>
          <w:szCs w:val="22"/>
          <w:lang w:bidi="en-US"/>
        </w:rPr>
        <w:t xml:space="preserve"> councillors to be given to the Proper Officer in accordance with standing order 9.</w:t>
      </w:r>
    </w:p>
    <w:p w14:paraId="67B8C83C" w14:textId="77777777" w:rsidR="00883BA0" w:rsidRPr="008137C5"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lang w:bidi="en-US"/>
        </w:rPr>
      </w:pPr>
      <w:r w:rsidRPr="008137C5">
        <w:rPr>
          <w:rFonts w:ascii="Arial" w:hAnsi="Arial" w:cs="Arial"/>
          <w:sz w:val="22"/>
          <w:szCs w:val="22"/>
          <w:lang w:bidi="en-US"/>
        </w:rPr>
        <w:t>The Proper Offic</w:t>
      </w:r>
      <w:r w:rsidR="00857F9E" w:rsidRPr="008137C5">
        <w:rPr>
          <w:rFonts w:ascii="Arial" w:hAnsi="Arial" w:cs="Arial"/>
          <w:sz w:val="22"/>
          <w:szCs w:val="22"/>
          <w:lang w:bidi="en-US"/>
        </w:rPr>
        <w:t>er shall provide a copy of the C</w:t>
      </w:r>
      <w:r w:rsidRPr="008137C5">
        <w:rPr>
          <w:rFonts w:ascii="Arial" w:hAnsi="Arial" w:cs="Arial"/>
          <w:sz w:val="22"/>
          <w:szCs w:val="22"/>
          <w:lang w:bidi="en-US"/>
        </w:rPr>
        <w:t>ouncil’s standing orders to a councillor as soon as possible.</w:t>
      </w:r>
    </w:p>
    <w:p w14:paraId="36E6A434" w14:textId="048DAB3C" w:rsidR="009E58A9" w:rsidRPr="008137C5"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8137C5">
        <w:rPr>
          <w:rFonts w:ascii="Arial" w:hAnsi="Arial" w:cs="Arial"/>
          <w:sz w:val="22"/>
          <w:szCs w:val="22"/>
          <w:lang w:bidi="en-US"/>
        </w:rPr>
        <w:t xml:space="preserve">The decision of the </w:t>
      </w:r>
      <w:r w:rsidR="00451238" w:rsidRPr="008137C5">
        <w:rPr>
          <w:rFonts w:ascii="Arial" w:hAnsi="Arial" w:cs="Arial"/>
          <w:sz w:val="22"/>
          <w:szCs w:val="22"/>
          <w:lang w:bidi="en-US"/>
        </w:rPr>
        <w:t>chair</w:t>
      </w:r>
      <w:r w:rsidRPr="008137C5">
        <w:rPr>
          <w:rFonts w:ascii="Arial" w:hAnsi="Arial" w:cs="Arial"/>
          <w:sz w:val="22"/>
          <w:szCs w:val="22"/>
          <w:lang w:bidi="en-US"/>
        </w:rPr>
        <w:t xml:space="preserve"> of a meeting as to the application of standing orders at the meeting shall be final.</w:t>
      </w:r>
    </w:p>
    <w:sectPr w:rsidR="009E58A9" w:rsidRPr="008137C5"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F86A" w14:textId="77777777" w:rsidR="00F00C0B" w:rsidRDefault="00F00C0B" w:rsidP="00E77177">
      <w:r>
        <w:separator/>
      </w:r>
    </w:p>
  </w:endnote>
  <w:endnote w:type="continuationSeparator" w:id="0">
    <w:p w14:paraId="39DF97D4" w14:textId="77777777" w:rsidR="00F00C0B" w:rsidRDefault="00F00C0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8B24" w14:textId="77777777" w:rsidR="00F00C0B" w:rsidRDefault="00F00C0B" w:rsidP="00E77177">
      <w:r>
        <w:separator/>
      </w:r>
    </w:p>
  </w:footnote>
  <w:footnote w:type="continuationSeparator" w:id="0">
    <w:p w14:paraId="5E48E6DD" w14:textId="77777777" w:rsidR="00F00C0B" w:rsidRDefault="00F00C0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36FF"/>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2A44"/>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587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2E4F"/>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045A"/>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1D6C"/>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D3C"/>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9F9"/>
    <w:rsid w:val="007C41F8"/>
    <w:rsid w:val="007D1995"/>
    <w:rsid w:val="007D1F41"/>
    <w:rsid w:val="007D36D9"/>
    <w:rsid w:val="007D36DE"/>
    <w:rsid w:val="007D715A"/>
    <w:rsid w:val="007E2B82"/>
    <w:rsid w:val="007E3E5B"/>
    <w:rsid w:val="007F0445"/>
    <w:rsid w:val="007F5D7C"/>
    <w:rsid w:val="008004B8"/>
    <w:rsid w:val="00805035"/>
    <w:rsid w:val="00812DA4"/>
    <w:rsid w:val="008137C5"/>
    <w:rsid w:val="00815389"/>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0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0B1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31EB"/>
    <w:rsid w:val="00A844A0"/>
    <w:rsid w:val="00A86D1A"/>
    <w:rsid w:val="00A87839"/>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1088"/>
    <w:rsid w:val="00BF3998"/>
    <w:rsid w:val="00BF4758"/>
    <w:rsid w:val="00C01972"/>
    <w:rsid w:val="00C10B7E"/>
    <w:rsid w:val="00C11126"/>
    <w:rsid w:val="00C111A5"/>
    <w:rsid w:val="00C125B0"/>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03B7"/>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543D"/>
    <w:rsid w:val="00D17972"/>
    <w:rsid w:val="00D237FD"/>
    <w:rsid w:val="00D24CF0"/>
    <w:rsid w:val="00D2625F"/>
    <w:rsid w:val="00D27786"/>
    <w:rsid w:val="00D311E1"/>
    <w:rsid w:val="00D40118"/>
    <w:rsid w:val="00D406CB"/>
    <w:rsid w:val="00D40C51"/>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3BF7"/>
    <w:rsid w:val="00E5595E"/>
    <w:rsid w:val="00E605EA"/>
    <w:rsid w:val="00E6080A"/>
    <w:rsid w:val="00E61011"/>
    <w:rsid w:val="00E62D15"/>
    <w:rsid w:val="00E6671C"/>
    <w:rsid w:val="00E667F5"/>
    <w:rsid w:val="00E720E9"/>
    <w:rsid w:val="00E72AB4"/>
    <w:rsid w:val="00E7305E"/>
    <w:rsid w:val="00E74055"/>
    <w:rsid w:val="00E77177"/>
    <w:rsid w:val="00E80B39"/>
    <w:rsid w:val="00E81E18"/>
    <w:rsid w:val="00E87B4D"/>
    <w:rsid w:val="00E93756"/>
    <w:rsid w:val="00E93DB7"/>
    <w:rsid w:val="00E95D72"/>
    <w:rsid w:val="00E96CF6"/>
    <w:rsid w:val="00EA594D"/>
    <w:rsid w:val="00EA5C76"/>
    <w:rsid w:val="00EA7BE0"/>
    <w:rsid w:val="00EB0F80"/>
    <w:rsid w:val="00EB3E6F"/>
    <w:rsid w:val="00EB5759"/>
    <w:rsid w:val="00EB6C11"/>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1AF6"/>
    <w:rsid w:val="00F77678"/>
    <w:rsid w:val="00F8049B"/>
    <w:rsid w:val="00F80555"/>
    <w:rsid w:val="00F8299B"/>
    <w:rsid w:val="00F83EEE"/>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8BED6A8EB4CE4689403990DDA7DD9A" ma:contentTypeVersion="16" ma:contentTypeDescription="Create a new document." ma:contentTypeScope="" ma:versionID="835bc08be6624bb86ca325402b1ef74e">
  <xsd:schema xmlns:xsd="http://www.w3.org/2001/XMLSchema" xmlns:xs="http://www.w3.org/2001/XMLSchema" xmlns:p="http://schemas.microsoft.com/office/2006/metadata/properties" xmlns:ns2="fec33305-ad71-41ca-b989-5e331f134e8c" xmlns:ns3="5535945b-75b3-4433-9e5a-c5aa9e21a473" targetNamespace="http://schemas.microsoft.com/office/2006/metadata/properties" ma:root="true" ma:fieldsID="c134b23ebe1477af7944e168e509d2ce" ns2:_="" ns3:_="">
    <xsd:import namespace="fec33305-ad71-41ca-b989-5e331f134e8c"/>
    <xsd:import namespace="5535945b-75b3-4433-9e5a-c5aa9e21a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3305-ad71-41ca-b989-5e331f134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81bcfd-65c6-4891-b873-f8fee35cebf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5945b-75b3-4433-9e5a-c5aa9e21a4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69851b-5c1f-401d-89ea-d26bcbdaddd7}" ma:internalName="TaxCatchAll" ma:showField="CatchAllData" ma:web="5535945b-75b3-4433-9e5a-c5aa9e21a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35945b-75b3-4433-9e5a-c5aa9e21a473" xsi:nil="true"/>
    <lcf76f155ced4ddcb4097134ff3c332f xmlns="fec33305-ad71-41ca-b989-5e331f134e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32496C-9B50-4D55-9988-8918B5541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3305-ad71-41ca-b989-5e331f134e8c"/>
    <ds:schemaRef ds:uri="5535945b-75b3-4433-9e5a-c5aa9e21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5535945b-75b3-4433-9e5a-c5aa9e21a473"/>
    <ds:schemaRef ds:uri="fec33305-ad71-41ca-b989-5e331f134e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7251</Words>
  <Characters>41335</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Samantha O'Connor</cp:lastModifiedBy>
  <cp:revision>2</cp:revision>
  <cp:lastPrinted>2018-03-14T11:56:00Z</cp:lastPrinted>
  <dcterms:created xsi:type="dcterms:W3CDTF">2023-06-28T08:58:00Z</dcterms:created>
  <dcterms:modified xsi:type="dcterms:W3CDTF">2023-06-28T08:58:00Z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0x010100A28BED6A8EB4CE4689403990DDA7DD9A</vt:lpwstr>
  </property>
  <property fmtid="{D5CDD505-2E9C-101B-9397-08002B2CF9AE}" pid="3" name="Order">
    <vt:r8>253900</vt:r8>
  </property>
</Properties>
</file>